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8E1725" w14:textId="7BD850A2" w:rsidR="0016105B" w:rsidRPr="0016105B" w:rsidRDefault="0016105B" w:rsidP="0016105B">
      <w:pPr>
        <w:spacing w:after="0"/>
        <w:jc w:val="center"/>
        <w:rPr>
          <w:rFonts w:ascii="Source Sans Pro" w:hAnsi="Source Sans Pro"/>
          <w:b/>
          <w:sz w:val="32"/>
          <w:szCs w:val="32"/>
          <w:lang w:val="fr-FR"/>
        </w:rPr>
      </w:pPr>
      <w:r w:rsidRPr="0016105B">
        <w:rPr>
          <w:rFonts w:ascii="Source Sans Pro" w:hAnsi="Source Sans Pro"/>
          <w:b/>
          <w:sz w:val="32"/>
          <w:szCs w:val="32"/>
          <w:lang w:val="fr-FR"/>
        </w:rPr>
        <w:t xml:space="preserve">BREVIAR DE CALCUL </w:t>
      </w:r>
    </w:p>
    <w:p w14:paraId="15E2E7E6" w14:textId="0E5F56B5" w:rsidR="0016105B" w:rsidRPr="0016105B" w:rsidRDefault="0016105B" w:rsidP="0016105B">
      <w:pPr>
        <w:spacing w:after="0"/>
        <w:jc w:val="center"/>
        <w:rPr>
          <w:rFonts w:ascii="Source Sans Pro" w:hAnsi="Source Sans Pro"/>
          <w:b/>
          <w:sz w:val="32"/>
          <w:szCs w:val="32"/>
          <w:lang w:val="fr-FR"/>
        </w:rPr>
      </w:pPr>
      <w:r w:rsidRPr="0016105B">
        <w:rPr>
          <w:rFonts w:ascii="Source Sans Pro" w:hAnsi="Source Sans Pro"/>
          <w:b/>
          <w:sz w:val="32"/>
          <w:szCs w:val="32"/>
          <w:lang w:val="fr-FR"/>
        </w:rPr>
        <w:t>INSTALAȚII DE STINGERE A INCENDIILOR</w:t>
      </w:r>
    </w:p>
    <w:p w14:paraId="3CE71582" w14:textId="77777777" w:rsidR="0016105B" w:rsidRPr="0016105B" w:rsidRDefault="0016105B" w:rsidP="0016105B">
      <w:pPr>
        <w:spacing w:after="0"/>
        <w:ind w:firstLine="720"/>
        <w:jc w:val="both"/>
        <w:rPr>
          <w:rFonts w:ascii="Source Sans Pro" w:hAnsi="Source Sans Pro"/>
          <w:b/>
          <w:i/>
          <w:sz w:val="24"/>
          <w:szCs w:val="24"/>
          <w:lang w:val="ro-RO"/>
        </w:rPr>
      </w:pPr>
    </w:p>
    <w:p w14:paraId="0830E37D" w14:textId="7F1744AE" w:rsidR="0016105B" w:rsidRPr="00C0653A" w:rsidRDefault="0016105B" w:rsidP="00C0653A">
      <w:pPr>
        <w:pStyle w:val="ListParagraph"/>
        <w:numPr>
          <w:ilvl w:val="0"/>
          <w:numId w:val="41"/>
        </w:numPr>
        <w:spacing w:after="0"/>
        <w:jc w:val="both"/>
        <w:rPr>
          <w:rFonts w:ascii="Source Sans Pro" w:hAnsi="Source Sans Pro"/>
          <w:b/>
          <w:sz w:val="24"/>
          <w:szCs w:val="24"/>
          <w:lang w:val="ro-RO"/>
        </w:rPr>
      </w:pPr>
      <w:r w:rsidRPr="00C0653A">
        <w:rPr>
          <w:rFonts w:ascii="Source Sans Pro" w:hAnsi="Source Sans Pro"/>
          <w:b/>
          <w:sz w:val="24"/>
          <w:szCs w:val="24"/>
          <w:lang w:val="ro-RO"/>
        </w:rPr>
        <w:t>Baza de Calcul</w:t>
      </w:r>
    </w:p>
    <w:p w14:paraId="5693DBEB" w14:textId="77777777" w:rsidR="0016105B" w:rsidRPr="0016105B" w:rsidRDefault="0016105B" w:rsidP="0016105B">
      <w:p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ab/>
        <w:t>Reglementarile tehnice, in conformitate cu prevederile carora s-au proiectatinstalatiile sanitare si de stingere a incendiilor, sunt:</w:t>
      </w:r>
    </w:p>
    <w:p w14:paraId="0168B857" w14:textId="77777777" w:rsidR="0016105B" w:rsidRPr="0016105B" w:rsidRDefault="0016105B" w:rsidP="0016105B">
      <w:pPr>
        <w:numPr>
          <w:ilvl w:val="0"/>
          <w:numId w:val="39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P 118/2-2013 Normativ privind securitatea la incendiu a constructiilor, partea a II-a – Instalatii de stingere;</w:t>
      </w:r>
    </w:p>
    <w:p w14:paraId="29749FA6" w14:textId="77777777" w:rsidR="0016105B" w:rsidRPr="0016105B" w:rsidRDefault="0016105B" w:rsidP="0016105B">
      <w:pPr>
        <w:numPr>
          <w:ilvl w:val="0"/>
          <w:numId w:val="39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STAS 1478/1990 Instalatii sanitare. Alimentarea cu apa la constructii civile si industriale. Prescriptii fundamentale de proiectare</w:t>
      </w:r>
    </w:p>
    <w:p w14:paraId="7A1D6610" w14:textId="717F33F5" w:rsidR="0016105B" w:rsidRPr="0016105B" w:rsidRDefault="0016105B" w:rsidP="0016105B">
      <w:pPr>
        <w:numPr>
          <w:ilvl w:val="0"/>
          <w:numId w:val="39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I9-20</w:t>
      </w:r>
      <w:r>
        <w:rPr>
          <w:rFonts w:ascii="Source Sans Pro" w:hAnsi="Source Sans Pro"/>
          <w:sz w:val="24"/>
          <w:szCs w:val="24"/>
          <w:lang w:val="ro-RO"/>
        </w:rPr>
        <w:t>22</w:t>
      </w:r>
      <w:r w:rsidRPr="0016105B">
        <w:rPr>
          <w:rFonts w:ascii="Source Sans Pro" w:hAnsi="Source Sans Pro"/>
          <w:sz w:val="24"/>
          <w:szCs w:val="24"/>
          <w:lang w:val="ro-RO"/>
        </w:rPr>
        <w:t xml:space="preserve"> Normativ privind proiectarea, executia si exploatarea instalatiilor sanitare aferente cladirilor</w:t>
      </w:r>
    </w:p>
    <w:p w14:paraId="54E17972" w14:textId="77777777" w:rsidR="0016105B" w:rsidRPr="0016105B" w:rsidRDefault="0016105B" w:rsidP="0016105B">
      <w:pPr>
        <w:numPr>
          <w:ilvl w:val="0"/>
          <w:numId w:val="39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STAS 2250 Elemente pentru conducte. Presiuni nominale, presiuni de incercare si presiuni de lucru maxim admisibile</w:t>
      </w:r>
    </w:p>
    <w:p w14:paraId="68FCF5C9" w14:textId="77777777" w:rsidR="0016105B" w:rsidRPr="0016105B" w:rsidRDefault="0016105B" w:rsidP="0016105B">
      <w:p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</w:p>
    <w:p w14:paraId="4B6E0506" w14:textId="4FFED8B4" w:rsidR="0016105B" w:rsidRPr="00C0653A" w:rsidRDefault="0016105B" w:rsidP="00C0653A">
      <w:pPr>
        <w:pStyle w:val="ListParagraph"/>
        <w:numPr>
          <w:ilvl w:val="0"/>
          <w:numId w:val="41"/>
        </w:numPr>
        <w:spacing w:after="0"/>
        <w:jc w:val="both"/>
        <w:rPr>
          <w:rFonts w:ascii="Source Sans Pro" w:hAnsi="Source Sans Pro"/>
          <w:b/>
          <w:sz w:val="24"/>
          <w:szCs w:val="24"/>
          <w:lang w:val="ro-RO"/>
        </w:rPr>
      </w:pPr>
      <w:r w:rsidRPr="00C0653A">
        <w:rPr>
          <w:rFonts w:ascii="Source Sans Pro" w:hAnsi="Source Sans Pro"/>
          <w:b/>
          <w:sz w:val="24"/>
          <w:szCs w:val="24"/>
          <w:lang w:val="ro-RO"/>
        </w:rPr>
        <w:t>Instalatii de Stingere cu Hidranți Interiori</w:t>
      </w:r>
    </w:p>
    <w:p w14:paraId="56C38B53" w14:textId="77777777" w:rsidR="0016105B" w:rsidRPr="0016105B" w:rsidRDefault="0016105B" w:rsidP="0016105B">
      <w:pPr>
        <w:spacing w:after="0"/>
        <w:ind w:firstLine="720"/>
        <w:jc w:val="both"/>
        <w:rPr>
          <w:rFonts w:ascii="Source Sans Pro" w:hAnsi="Source Sans Pro"/>
          <w:sz w:val="24"/>
          <w:szCs w:val="24"/>
          <w:lang w:val="fr-FR" w:bidi="en-US"/>
        </w:rPr>
      </w:pPr>
      <w:r w:rsidRPr="0016105B">
        <w:rPr>
          <w:rFonts w:ascii="Source Sans Pro" w:hAnsi="Source Sans Pro"/>
          <w:sz w:val="24"/>
          <w:szCs w:val="24"/>
          <w:lang w:val="fr-FR" w:bidi="en-US"/>
        </w:rPr>
        <w:t>In conformitate cu P118/2 - 2013, Anexa 3 si Art. 4.1, instalatia cu hidranti de incendiu interiori, va asigura:</w:t>
      </w:r>
    </w:p>
    <w:p w14:paraId="26C4C852" w14:textId="7C537ADF" w:rsidR="0016105B" w:rsidRPr="0016105B" w:rsidRDefault="0016105B" w:rsidP="0016105B">
      <w:pPr>
        <w:numPr>
          <w:ilvl w:val="0"/>
          <w:numId w:val="40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numar de jeturi in functiune simultana:</w:t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>
        <w:rPr>
          <w:rFonts w:ascii="Source Sans Pro" w:hAnsi="Source Sans Pro"/>
          <w:sz w:val="24"/>
          <w:szCs w:val="24"/>
          <w:lang w:val="ro-RO"/>
        </w:rPr>
        <w:tab/>
      </w:r>
      <w:r w:rsidR="007D38F2">
        <w:rPr>
          <w:rFonts w:ascii="Source Sans Pro" w:hAnsi="Source Sans Pro"/>
          <w:sz w:val="24"/>
          <w:szCs w:val="24"/>
          <w:lang w:val="ro-RO"/>
        </w:rPr>
        <w:t>1</w:t>
      </w:r>
      <w:r w:rsidRPr="0016105B">
        <w:rPr>
          <w:rFonts w:ascii="Source Sans Pro" w:hAnsi="Source Sans Pro"/>
          <w:sz w:val="24"/>
          <w:szCs w:val="24"/>
          <w:lang w:val="ro-RO"/>
        </w:rPr>
        <w:t xml:space="preserve"> jet</w:t>
      </w:r>
    </w:p>
    <w:p w14:paraId="6645AB1B" w14:textId="6A28F488" w:rsidR="0016105B" w:rsidRPr="0016105B" w:rsidRDefault="0016105B" w:rsidP="0016105B">
      <w:pPr>
        <w:numPr>
          <w:ilvl w:val="0"/>
          <w:numId w:val="40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debitul specific: Qhi=</w:t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>
        <w:rPr>
          <w:rFonts w:ascii="Source Sans Pro" w:hAnsi="Source Sans Pro"/>
          <w:sz w:val="24"/>
          <w:szCs w:val="24"/>
          <w:lang w:val="ro-RO"/>
        </w:rPr>
        <w:tab/>
      </w:r>
      <w:r>
        <w:rPr>
          <w:rFonts w:ascii="Source Sans Pro" w:hAnsi="Source Sans Pro"/>
          <w:sz w:val="24"/>
          <w:szCs w:val="24"/>
          <w:lang w:val="ro-RO"/>
        </w:rPr>
        <w:tab/>
      </w:r>
      <w:r w:rsidR="007D38F2">
        <w:rPr>
          <w:rFonts w:ascii="Source Sans Pro" w:hAnsi="Source Sans Pro"/>
          <w:sz w:val="24"/>
          <w:szCs w:val="24"/>
          <w:lang w:val="ro-RO"/>
        </w:rPr>
        <w:t>2</w:t>
      </w:r>
      <w:r w:rsidRPr="0016105B">
        <w:rPr>
          <w:rFonts w:ascii="Source Sans Pro" w:hAnsi="Source Sans Pro"/>
          <w:sz w:val="24"/>
          <w:szCs w:val="24"/>
          <w:lang w:val="ro-RO"/>
        </w:rPr>
        <w:t>.</w:t>
      </w:r>
      <w:r w:rsidR="007D38F2">
        <w:rPr>
          <w:rFonts w:ascii="Source Sans Pro" w:hAnsi="Source Sans Pro"/>
          <w:sz w:val="24"/>
          <w:szCs w:val="24"/>
          <w:lang w:val="ro-RO"/>
        </w:rPr>
        <w:t>1</w:t>
      </w:r>
      <w:r w:rsidRPr="0016105B">
        <w:rPr>
          <w:rFonts w:ascii="Source Sans Pro" w:hAnsi="Source Sans Pro"/>
          <w:sz w:val="24"/>
          <w:szCs w:val="24"/>
          <w:lang w:val="ro-RO"/>
        </w:rPr>
        <w:t xml:space="preserve"> l/s</w:t>
      </w:r>
    </w:p>
    <w:p w14:paraId="19C2294A" w14:textId="7E324557" w:rsidR="0016105B" w:rsidRPr="0016105B" w:rsidRDefault="0016105B" w:rsidP="0016105B">
      <w:pPr>
        <w:numPr>
          <w:ilvl w:val="0"/>
          <w:numId w:val="40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furtun plat:</w:t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>
        <w:rPr>
          <w:rFonts w:ascii="Source Sans Pro" w:hAnsi="Source Sans Pro"/>
          <w:sz w:val="24"/>
          <w:szCs w:val="24"/>
          <w:lang w:val="ro-RO"/>
        </w:rPr>
        <w:tab/>
      </w:r>
      <w:r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>L= 20m</w:t>
      </w:r>
    </w:p>
    <w:p w14:paraId="48B6C6BC" w14:textId="22F6F5BF" w:rsidR="0016105B" w:rsidRPr="0016105B" w:rsidRDefault="0016105B" w:rsidP="0016105B">
      <w:pPr>
        <w:numPr>
          <w:ilvl w:val="0"/>
          <w:numId w:val="40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lungimea minima a jetului compact:</w:t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ab/>
        <w:t>Lc= m</w:t>
      </w:r>
    </w:p>
    <w:p w14:paraId="26F305BF" w14:textId="699B066D" w:rsidR="0016105B" w:rsidRPr="0016105B" w:rsidRDefault="0016105B" w:rsidP="0016105B">
      <w:pPr>
        <w:numPr>
          <w:ilvl w:val="0"/>
          <w:numId w:val="40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timpul teoretic de functionare:</w:t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>10 min</w:t>
      </w:r>
    </w:p>
    <w:p w14:paraId="543035FF" w14:textId="240ACA03" w:rsidR="0016105B" w:rsidRPr="0016105B" w:rsidRDefault="0016105B" w:rsidP="0016105B">
      <w:pPr>
        <w:numPr>
          <w:ilvl w:val="0"/>
          <w:numId w:val="40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diametrul duzei de refulare:</w:t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>
        <w:rPr>
          <w:rFonts w:ascii="Source Sans Pro" w:hAnsi="Source Sans Pro"/>
          <w:sz w:val="24"/>
          <w:szCs w:val="24"/>
          <w:lang w:val="ro-RO"/>
        </w:rPr>
        <w:tab/>
      </w:r>
      <w:r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>13mm</w:t>
      </w:r>
    </w:p>
    <w:p w14:paraId="4B8DF7EF" w14:textId="77777777" w:rsidR="0016105B" w:rsidRPr="0016105B" w:rsidRDefault="0016105B" w:rsidP="0016105B">
      <w:pPr>
        <w:spacing w:after="0"/>
        <w:jc w:val="both"/>
        <w:rPr>
          <w:rFonts w:ascii="Source Sans Pro" w:hAnsi="Source Sans Pro"/>
          <w:b/>
          <w:sz w:val="24"/>
          <w:szCs w:val="24"/>
          <w:lang w:val="ro-RO"/>
        </w:rPr>
      </w:pPr>
      <w:r w:rsidRPr="0016105B">
        <w:rPr>
          <w:rFonts w:ascii="Source Sans Pro" w:hAnsi="Source Sans Pro"/>
          <w:b/>
          <w:sz w:val="24"/>
          <w:szCs w:val="24"/>
          <w:lang w:val="ro-RO"/>
        </w:rPr>
        <w:t>Raza de Actiune a Hidrantilor Interiori</w:t>
      </w:r>
    </w:p>
    <w:p w14:paraId="203B186C" w14:textId="43D0A29E" w:rsidR="0016105B" w:rsidRPr="0016105B" w:rsidRDefault="0016105B" w:rsidP="0016105B">
      <w:p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ab/>
      </w:r>
      <w:r w:rsidRPr="0016105B">
        <w:rPr>
          <w:rFonts w:ascii="Source Sans Pro" w:hAnsi="Source Sans Pro"/>
          <w:sz w:val="24"/>
          <w:szCs w:val="24"/>
          <w:lang w:val="ro-RO"/>
        </w:rPr>
        <w:tab/>
        <w:t>R=L</w:t>
      </w:r>
      <w:r w:rsidRPr="0016105B">
        <w:rPr>
          <w:rFonts w:ascii="Source Sans Pro" w:hAnsi="Source Sans Pro"/>
          <w:sz w:val="24"/>
          <w:szCs w:val="24"/>
          <w:vertAlign w:val="subscript"/>
          <w:lang w:val="ro-RO"/>
        </w:rPr>
        <w:t>j</w:t>
      </w:r>
      <w:r w:rsidRPr="0016105B">
        <w:rPr>
          <w:rFonts w:ascii="Source Sans Pro" w:hAnsi="Source Sans Pro"/>
          <w:sz w:val="24"/>
          <w:szCs w:val="24"/>
          <w:lang w:val="ro-RO"/>
        </w:rPr>
        <w:t>+L</w:t>
      </w:r>
      <w:r w:rsidRPr="0016105B">
        <w:rPr>
          <w:rFonts w:ascii="Source Sans Pro" w:hAnsi="Source Sans Pro"/>
          <w:sz w:val="24"/>
          <w:szCs w:val="24"/>
          <w:vertAlign w:val="subscript"/>
          <w:lang w:val="ro-RO"/>
        </w:rPr>
        <w:t>f</w:t>
      </w:r>
      <w:r w:rsidRPr="0016105B">
        <w:rPr>
          <w:rFonts w:ascii="Source Sans Pro" w:hAnsi="Source Sans Pro"/>
          <w:sz w:val="24"/>
          <w:szCs w:val="24"/>
          <w:lang w:val="ro-RO"/>
        </w:rPr>
        <w:t xml:space="preserve">= </w:t>
      </w:r>
      <w:r w:rsidR="007D38F2">
        <w:rPr>
          <w:rFonts w:ascii="Source Sans Pro" w:hAnsi="Source Sans Pro"/>
          <w:sz w:val="24"/>
          <w:szCs w:val="24"/>
          <w:lang w:val="ro-RO"/>
        </w:rPr>
        <w:t>13</w:t>
      </w:r>
      <w:r w:rsidRPr="0016105B">
        <w:rPr>
          <w:rFonts w:ascii="Source Sans Pro" w:hAnsi="Source Sans Pro"/>
          <w:sz w:val="24"/>
          <w:szCs w:val="24"/>
          <w:lang w:val="ro-RO"/>
        </w:rPr>
        <w:t>.</w:t>
      </w:r>
      <w:r w:rsidR="007D38F2">
        <w:rPr>
          <w:rFonts w:ascii="Source Sans Pro" w:hAnsi="Source Sans Pro"/>
          <w:sz w:val="24"/>
          <w:szCs w:val="24"/>
          <w:lang w:val="ro-RO"/>
        </w:rPr>
        <w:t>43</w:t>
      </w:r>
      <w:r w:rsidRPr="0016105B">
        <w:rPr>
          <w:rFonts w:ascii="Source Sans Pro" w:hAnsi="Source Sans Pro"/>
          <w:sz w:val="24"/>
          <w:szCs w:val="24"/>
          <w:lang w:val="ro-RO"/>
        </w:rPr>
        <w:t>+20=</w:t>
      </w:r>
      <w:r w:rsidR="007D38F2">
        <w:rPr>
          <w:rFonts w:ascii="Source Sans Pro" w:hAnsi="Source Sans Pro"/>
          <w:sz w:val="24"/>
          <w:szCs w:val="24"/>
          <w:lang w:val="ro-RO"/>
        </w:rPr>
        <w:t>3</w:t>
      </w:r>
      <w:r w:rsidRPr="0016105B">
        <w:rPr>
          <w:rFonts w:ascii="Source Sans Pro" w:hAnsi="Source Sans Pro"/>
          <w:sz w:val="24"/>
          <w:szCs w:val="24"/>
          <w:lang w:val="ro-RO"/>
        </w:rPr>
        <w:t>3.</w:t>
      </w:r>
      <w:r w:rsidR="007D38F2">
        <w:rPr>
          <w:rFonts w:ascii="Source Sans Pro" w:hAnsi="Source Sans Pro"/>
          <w:sz w:val="24"/>
          <w:szCs w:val="24"/>
          <w:lang w:val="ro-RO"/>
        </w:rPr>
        <w:t>43</w:t>
      </w:r>
      <w:r w:rsidRPr="0016105B">
        <w:rPr>
          <w:rFonts w:ascii="Source Sans Pro" w:hAnsi="Source Sans Pro"/>
          <w:sz w:val="24"/>
          <w:szCs w:val="24"/>
          <w:lang w:val="ro-RO"/>
        </w:rPr>
        <w:t>m</w:t>
      </w:r>
      <w:r>
        <w:rPr>
          <w:rFonts w:ascii="Source Sans Pro" w:hAnsi="Source Sans Pro"/>
          <w:sz w:val="24"/>
          <w:szCs w:val="24"/>
          <w:lang w:val="ro-RO"/>
        </w:rPr>
        <w:t xml:space="preserve">,   </w:t>
      </w:r>
      <w:r w:rsidRPr="0016105B">
        <w:rPr>
          <w:rFonts w:ascii="Source Sans Pro" w:hAnsi="Source Sans Pro"/>
          <w:sz w:val="24"/>
          <w:szCs w:val="24"/>
          <w:lang w:val="ro-RO"/>
        </w:rPr>
        <w:t>unde:</w:t>
      </w:r>
    </w:p>
    <w:p w14:paraId="1624B3F7" w14:textId="77777777" w:rsidR="0016105B" w:rsidRPr="0016105B" w:rsidRDefault="0016105B" w:rsidP="0016105B">
      <w:pPr>
        <w:numPr>
          <w:ilvl w:val="0"/>
          <w:numId w:val="37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R - raza de actiune a hidrantilor</w:t>
      </w:r>
    </w:p>
    <w:p w14:paraId="1918BE35" w14:textId="77777777" w:rsidR="0016105B" w:rsidRPr="0016105B" w:rsidRDefault="0016105B" w:rsidP="0016105B">
      <w:pPr>
        <w:numPr>
          <w:ilvl w:val="0"/>
          <w:numId w:val="37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L</w:t>
      </w:r>
      <w:r w:rsidRPr="0016105B">
        <w:rPr>
          <w:rFonts w:ascii="Source Sans Pro" w:hAnsi="Source Sans Pro"/>
          <w:sz w:val="24"/>
          <w:szCs w:val="24"/>
          <w:vertAlign w:val="subscript"/>
          <w:lang w:val="ro-RO"/>
        </w:rPr>
        <w:t>j</w:t>
      </w:r>
      <w:r w:rsidRPr="0016105B">
        <w:rPr>
          <w:rFonts w:ascii="Source Sans Pro" w:hAnsi="Source Sans Pro"/>
          <w:sz w:val="24"/>
          <w:szCs w:val="24"/>
          <w:lang w:val="ro-RO"/>
        </w:rPr>
        <w:t xml:space="preserve"> - </w:t>
      </w:r>
      <w:r w:rsidRPr="0016105B">
        <w:rPr>
          <w:rFonts w:ascii="Source Sans Pro" w:hAnsi="Source Sans Pro"/>
          <w:iCs/>
          <w:sz w:val="24"/>
          <w:szCs w:val="24"/>
          <w:lang w:val="fr-FR" w:bidi="en-US"/>
        </w:rPr>
        <w:t xml:space="preserve">proiectia pe orizontala a lungimii jetului compact (min 10m)  </w:t>
      </w:r>
    </w:p>
    <w:p w14:paraId="6545C8EC" w14:textId="2FE6708B" w:rsidR="0016105B" w:rsidRPr="0016105B" w:rsidRDefault="00000000" w:rsidP="0016105B">
      <w:pPr>
        <w:spacing w:after="0"/>
        <w:ind w:left="720"/>
        <w:jc w:val="both"/>
        <w:rPr>
          <w:rFonts w:ascii="Source Sans Pro" w:hAnsi="Source Sans Pro"/>
          <w:sz w:val="24"/>
          <w:szCs w:val="24"/>
          <w:lang w:val="ro-RO"/>
        </w:rPr>
      </w:pPr>
      <m:oMath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sSubSup>
              <m:sSub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L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sub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bSup>
            <m:r>
              <w:rPr>
                <w:rFonts w:ascii="Cambria Math" w:hAnsi="Cambria Math"/>
                <w:sz w:val="24"/>
                <w:szCs w:val="24"/>
              </w:rPr>
              <m:t>-(</m:t>
            </m:r>
            <m:r>
              <w:rPr>
                <w:rFonts w:ascii="Cambria Math" w:hAnsi="Cambria Math" w:cs="Cambria Math"/>
                <w:sz w:val="24"/>
                <w:szCs w:val="24"/>
              </w:rPr>
              <m:t>h</m:t>
            </m:r>
            <m:r>
              <w:rPr>
                <w:rFonts w:ascii="Cambria Math" w:hAnsi="Cambria Math"/>
                <w:sz w:val="24"/>
                <w:szCs w:val="24"/>
              </w:rPr>
              <m:t>-1.25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4"/>
            <w:szCs w:val="24"/>
          </w:rPr>
          <m:t>=</m:t>
        </m:r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  <w:szCs w:val="24"/>
              </w:rPr>
              <m:t>36-(6.00-1.25</m:t>
            </m:r>
            <m:sSup>
              <m:sSup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)</m:t>
                </m:r>
              </m:e>
              <m:sup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p>
            </m:sSup>
          </m:e>
        </m:rad>
        <m:r>
          <w:rPr>
            <w:rFonts w:ascii="Cambria Math" w:hAnsi="Cambria Math"/>
            <w:sz w:val="24"/>
            <w:szCs w:val="24"/>
          </w:rPr>
          <m:t>=13.43</m:t>
        </m:r>
      </m:oMath>
      <w:r w:rsidR="0016105B" w:rsidRPr="0016105B">
        <w:rPr>
          <w:rFonts w:ascii="Source Sans Pro" w:hAnsi="Source Sans Pro"/>
          <w:iCs/>
          <w:sz w:val="24"/>
          <w:szCs w:val="24"/>
          <w:lang w:bidi="en-US"/>
        </w:rPr>
        <w:t xml:space="preserve"> </w:t>
      </w:r>
    </w:p>
    <w:p w14:paraId="413A057D" w14:textId="77777777" w:rsidR="0016105B" w:rsidRPr="0016105B" w:rsidRDefault="0016105B" w:rsidP="0016105B">
      <w:pPr>
        <w:numPr>
          <w:ilvl w:val="0"/>
          <w:numId w:val="38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L</w:t>
      </w:r>
      <w:r w:rsidRPr="0016105B">
        <w:rPr>
          <w:rFonts w:ascii="Source Sans Pro" w:hAnsi="Source Sans Pro"/>
          <w:sz w:val="24"/>
          <w:szCs w:val="24"/>
          <w:vertAlign w:val="subscript"/>
          <w:lang w:val="ro-RO"/>
        </w:rPr>
        <w:t>f</w:t>
      </w:r>
      <w:r w:rsidRPr="0016105B">
        <w:rPr>
          <w:rFonts w:ascii="Source Sans Pro" w:hAnsi="Source Sans Pro"/>
          <w:sz w:val="24"/>
          <w:szCs w:val="24"/>
          <w:lang w:val="ro-RO"/>
        </w:rPr>
        <w:t xml:space="preserve"> - </w:t>
      </w:r>
      <w:r w:rsidRPr="0016105B">
        <w:rPr>
          <w:rFonts w:ascii="Source Sans Pro" w:hAnsi="Source Sans Pro"/>
          <w:iCs/>
          <w:sz w:val="24"/>
          <w:szCs w:val="24"/>
          <w:lang w:val="fr-FR" w:bidi="en-US"/>
        </w:rPr>
        <w:t>proiectia pe orizontala a lungimii furtunului tinandu-se seama de sinuozitățile in plan orizontal si vertical ale furtunului L</w:t>
      </w:r>
      <w:r w:rsidRPr="0016105B">
        <w:rPr>
          <w:rFonts w:ascii="Source Sans Pro" w:hAnsi="Source Sans Pro"/>
          <w:iCs/>
          <w:sz w:val="24"/>
          <w:szCs w:val="24"/>
          <w:vertAlign w:val="subscript"/>
          <w:lang w:val="fr-FR" w:bidi="en-US"/>
        </w:rPr>
        <w:t>f</w:t>
      </w:r>
      <w:r w:rsidRPr="0016105B">
        <w:rPr>
          <w:rFonts w:ascii="Source Sans Pro" w:hAnsi="Source Sans Pro"/>
          <w:iCs/>
          <w:sz w:val="24"/>
          <w:szCs w:val="24"/>
          <w:lang w:val="fr-FR" w:bidi="en-US"/>
        </w:rPr>
        <w:t xml:space="preserve"> = 20m</w:t>
      </w:r>
    </w:p>
    <w:p w14:paraId="69F15AA2" w14:textId="4AF2DF4C" w:rsidR="0016105B" w:rsidRPr="0016105B" w:rsidRDefault="0016105B" w:rsidP="0016105B">
      <w:pPr>
        <w:numPr>
          <w:ilvl w:val="0"/>
          <w:numId w:val="38"/>
        </w:numPr>
        <w:spacing w:after="0"/>
        <w:jc w:val="both"/>
        <w:rPr>
          <w:rFonts w:ascii="Source Sans Pro" w:hAnsi="Source Sans Pro"/>
          <w:iCs/>
          <w:sz w:val="24"/>
          <w:szCs w:val="24"/>
          <w:lang w:val="ro-RO"/>
        </w:rPr>
      </w:pPr>
      <w:r w:rsidRPr="0016105B">
        <w:rPr>
          <w:rFonts w:ascii="Source Sans Pro" w:hAnsi="Source Sans Pro"/>
          <w:iCs/>
          <w:sz w:val="24"/>
          <w:szCs w:val="24"/>
          <w:lang w:val="ro-RO"/>
        </w:rPr>
        <w:t xml:space="preserve">h - inaltimea incaperii in care se monteaza hidrantul = </w:t>
      </w:r>
      <w:r w:rsidR="007D38F2">
        <w:rPr>
          <w:rFonts w:ascii="Source Sans Pro" w:hAnsi="Source Sans Pro"/>
          <w:iCs/>
          <w:sz w:val="24"/>
          <w:szCs w:val="24"/>
          <w:lang w:val="ro-RO"/>
        </w:rPr>
        <w:t>6</w:t>
      </w:r>
      <w:r w:rsidRPr="0016105B">
        <w:rPr>
          <w:rFonts w:ascii="Source Sans Pro" w:hAnsi="Source Sans Pro"/>
          <w:iCs/>
          <w:sz w:val="24"/>
          <w:szCs w:val="24"/>
          <w:lang w:val="ro-RO"/>
        </w:rPr>
        <w:t>.</w:t>
      </w:r>
      <w:r w:rsidR="007D38F2">
        <w:rPr>
          <w:rFonts w:ascii="Source Sans Pro" w:hAnsi="Source Sans Pro"/>
          <w:iCs/>
          <w:sz w:val="24"/>
          <w:szCs w:val="24"/>
          <w:lang w:val="ro-RO"/>
        </w:rPr>
        <w:t>0</w:t>
      </w:r>
      <w:r>
        <w:rPr>
          <w:rFonts w:ascii="Source Sans Pro" w:hAnsi="Source Sans Pro"/>
          <w:iCs/>
          <w:sz w:val="24"/>
          <w:szCs w:val="24"/>
          <w:lang w:val="ro-RO"/>
        </w:rPr>
        <w:t>0</w:t>
      </w:r>
      <w:r w:rsidRPr="0016105B">
        <w:rPr>
          <w:rFonts w:ascii="Source Sans Pro" w:hAnsi="Source Sans Pro"/>
          <w:iCs/>
          <w:sz w:val="24"/>
          <w:szCs w:val="24"/>
          <w:lang w:val="ro-RO"/>
        </w:rPr>
        <w:t xml:space="preserve"> m;</w:t>
      </w:r>
    </w:p>
    <w:p w14:paraId="6B2EEAF7" w14:textId="77777777" w:rsidR="0016105B" w:rsidRPr="0016105B" w:rsidRDefault="0016105B" w:rsidP="0016105B">
      <w:pPr>
        <w:numPr>
          <w:ilvl w:val="0"/>
          <w:numId w:val="38"/>
        </w:num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  <w:r w:rsidRPr="0016105B">
        <w:rPr>
          <w:rFonts w:ascii="Source Sans Pro" w:hAnsi="Source Sans Pro"/>
          <w:sz w:val="24"/>
          <w:szCs w:val="24"/>
          <w:lang w:val="ro-RO"/>
        </w:rPr>
        <w:t>L</w:t>
      </w:r>
      <w:r w:rsidRPr="0016105B">
        <w:rPr>
          <w:rFonts w:ascii="Source Sans Pro" w:hAnsi="Source Sans Pro"/>
          <w:sz w:val="24"/>
          <w:szCs w:val="24"/>
          <w:vertAlign w:val="subscript"/>
          <w:lang w:val="ro-RO"/>
        </w:rPr>
        <w:t>c</w:t>
      </w:r>
      <w:r w:rsidRPr="0016105B">
        <w:rPr>
          <w:rFonts w:ascii="Source Sans Pro" w:hAnsi="Source Sans Pro"/>
          <w:sz w:val="24"/>
          <w:szCs w:val="24"/>
          <w:lang w:val="ro-RO"/>
        </w:rPr>
        <w:t xml:space="preserve"> - lungimea jetului compact; L</w:t>
      </w:r>
      <w:r w:rsidRPr="0016105B">
        <w:rPr>
          <w:rFonts w:ascii="Source Sans Pro" w:hAnsi="Source Sans Pro"/>
          <w:sz w:val="24"/>
          <w:szCs w:val="24"/>
          <w:vertAlign w:val="subscript"/>
          <w:lang w:val="ro-RO"/>
        </w:rPr>
        <w:t>c</w:t>
      </w:r>
      <w:r w:rsidRPr="0016105B">
        <w:rPr>
          <w:rFonts w:ascii="Source Sans Pro" w:hAnsi="Source Sans Pro"/>
          <w:sz w:val="24"/>
          <w:szCs w:val="24"/>
          <w:lang w:val="ro-RO"/>
        </w:rPr>
        <w:t>= 6m</w:t>
      </w:r>
    </w:p>
    <w:p w14:paraId="01F8F813" w14:textId="77777777" w:rsidR="0016105B" w:rsidRPr="0016105B" w:rsidRDefault="0016105B" w:rsidP="0016105B">
      <w:pPr>
        <w:spacing w:after="0"/>
        <w:jc w:val="both"/>
        <w:rPr>
          <w:rFonts w:ascii="Source Sans Pro" w:hAnsi="Source Sans Pro"/>
          <w:sz w:val="24"/>
          <w:szCs w:val="24"/>
          <w:lang w:val="ro-RO"/>
        </w:rPr>
      </w:pPr>
    </w:p>
    <w:p w14:paraId="232FE280" w14:textId="72C6B41D" w:rsidR="0016105B" w:rsidRDefault="0016105B" w:rsidP="00C0653A">
      <w:pPr>
        <w:pStyle w:val="ListParagraph"/>
        <w:numPr>
          <w:ilvl w:val="0"/>
          <w:numId w:val="41"/>
        </w:numPr>
        <w:spacing w:after="0"/>
        <w:rPr>
          <w:rFonts w:ascii="Source Sans Pro" w:hAnsi="Source Sans Pro"/>
          <w:b/>
          <w:iCs/>
          <w:sz w:val="28"/>
          <w:szCs w:val="28"/>
          <w:lang w:val="ro-RO"/>
        </w:rPr>
      </w:pPr>
      <w:r w:rsidRPr="00C0653A">
        <w:rPr>
          <w:rFonts w:ascii="Source Sans Pro" w:hAnsi="Source Sans Pro"/>
          <w:b/>
          <w:iCs/>
          <w:sz w:val="28"/>
          <w:szCs w:val="28"/>
          <w:lang w:val="ro-RO"/>
        </w:rPr>
        <w:t>PRESIUNI NECESARE IN INSTALATIA DE STINGERE</w:t>
      </w:r>
    </w:p>
    <w:p w14:paraId="155A4EBC" w14:textId="77777777" w:rsidR="00C0653A" w:rsidRPr="00C0653A" w:rsidRDefault="00C0653A" w:rsidP="00C0653A">
      <w:pPr>
        <w:pStyle w:val="ListParagraph"/>
        <w:spacing w:after="0"/>
        <w:ind w:left="1080"/>
        <w:rPr>
          <w:rFonts w:ascii="Source Sans Pro" w:hAnsi="Source Sans Pro"/>
          <w:b/>
          <w:iCs/>
          <w:sz w:val="28"/>
          <w:szCs w:val="28"/>
          <w:lang w:val="ro-RO"/>
        </w:rPr>
      </w:pPr>
    </w:p>
    <w:p w14:paraId="7F110689" w14:textId="532BEFDA" w:rsidR="0016105B" w:rsidRPr="0016105B" w:rsidRDefault="00C0653A" w:rsidP="0016105B">
      <w:pPr>
        <w:spacing w:after="0"/>
        <w:jc w:val="both"/>
        <w:rPr>
          <w:rFonts w:ascii="Source Sans Pro" w:hAnsi="Source Sans Pro"/>
          <w:b/>
          <w:iCs/>
          <w:sz w:val="24"/>
          <w:szCs w:val="24"/>
          <w:lang w:val="ro-RO"/>
        </w:rPr>
      </w:pPr>
      <w:r>
        <w:rPr>
          <w:rFonts w:ascii="Source Sans Pro" w:hAnsi="Source Sans Pro"/>
          <w:b/>
          <w:iCs/>
          <w:sz w:val="24"/>
          <w:szCs w:val="24"/>
          <w:lang w:val="ro-RO"/>
        </w:rPr>
        <w:lastRenderedPageBreak/>
        <w:t xml:space="preserve">3.1 </w:t>
      </w:r>
      <w:r w:rsidR="0016105B" w:rsidRPr="0016105B">
        <w:rPr>
          <w:rFonts w:ascii="Source Sans Pro" w:hAnsi="Source Sans Pro"/>
          <w:b/>
          <w:iCs/>
          <w:sz w:val="24"/>
          <w:szCs w:val="24"/>
          <w:lang w:val="ro-RO"/>
        </w:rPr>
        <w:t>Instalatia interioara de stingere a incendiilor</w:t>
      </w:r>
    </w:p>
    <w:p w14:paraId="4B34C542" w14:textId="77777777" w:rsidR="0016105B" w:rsidRPr="0016105B" w:rsidRDefault="0016105B" w:rsidP="0016105B">
      <w:pPr>
        <w:spacing w:after="0"/>
        <w:ind w:firstLine="720"/>
        <w:jc w:val="both"/>
        <w:rPr>
          <w:rFonts w:ascii="Source Sans Pro" w:hAnsi="Source Sans Pro"/>
          <w:sz w:val="24"/>
          <w:szCs w:val="24"/>
          <w:lang w:val="fr-FR"/>
        </w:rPr>
      </w:pPr>
      <w:r w:rsidRPr="0016105B">
        <w:rPr>
          <w:rFonts w:ascii="Source Sans Pro" w:hAnsi="Source Sans Pro"/>
          <w:sz w:val="24"/>
          <w:szCs w:val="24"/>
          <w:lang w:val="fr-FR"/>
        </w:rPr>
        <w:t>Potrivit STAS 1478/90 pct 4.2.3., debitul furnizat va fi mai mare sau cel putin egal cu debitul de calcul al instalatiei:</w:t>
      </w:r>
    </w:p>
    <w:p w14:paraId="428048D2" w14:textId="554BF44F" w:rsidR="0016105B" w:rsidRPr="0016105B" w:rsidRDefault="0016105B" w:rsidP="0016105B">
      <w:pPr>
        <w:spacing w:after="0"/>
        <w:jc w:val="both"/>
        <w:rPr>
          <w:rFonts w:ascii="Source Sans Pro" w:hAnsi="Source Sans Pro"/>
          <w:sz w:val="24"/>
          <w:szCs w:val="24"/>
          <w:lang w:val="fr-FR"/>
        </w:rPr>
      </w:pPr>
      <w:r w:rsidRPr="0016105B">
        <w:rPr>
          <w:rFonts w:ascii="Source Sans Pro" w:hAnsi="Source Sans Pro"/>
          <w:sz w:val="24"/>
          <w:szCs w:val="24"/>
          <w:lang w:val="fr-FR"/>
        </w:rPr>
        <w:t xml:space="preserve">Qp= </w:t>
      </w:r>
      <w:r w:rsidR="007D38F2">
        <w:rPr>
          <w:rFonts w:ascii="Source Sans Pro" w:hAnsi="Source Sans Pro"/>
          <w:sz w:val="24"/>
          <w:szCs w:val="24"/>
          <w:lang w:val="fr-FR"/>
        </w:rPr>
        <w:t>2</w:t>
      </w:r>
      <w:r w:rsidRPr="0016105B">
        <w:rPr>
          <w:rFonts w:ascii="Source Sans Pro" w:hAnsi="Source Sans Pro"/>
          <w:sz w:val="24"/>
          <w:szCs w:val="24"/>
          <w:lang w:val="fr-FR"/>
        </w:rPr>
        <w:t>.</w:t>
      </w:r>
      <w:r w:rsidR="007D38F2">
        <w:rPr>
          <w:rFonts w:ascii="Source Sans Pro" w:hAnsi="Source Sans Pro"/>
          <w:sz w:val="24"/>
          <w:szCs w:val="24"/>
          <w:lang w:val="fr-FR"/>
        </w:rPr>
        <w:t>1</w:t>
      </w:r>
      <w:r w:rsidRPr="0016105B">
        <w:rPr>
          <w:rFonts w:ascii="Source Sans Pro" w:hAnsi="Source Sans Pro"/>
          <w:sz w:val="24"/>
          <w:szCs w:val="24"/>
          <w:lang w:val="fr-FR"/>
        </w:rPr>
        <w:t xml:space="preserve">l/s sau </w:t>
      </w:r>
      <w:r w:rsidR="007D38F2">
        <w:rPr>
          <w:rFonts w:ascii="Source Sans Pro" w:hAnsi="Source Sans Pro"/>
          <w:sz w:val="24"/>
          <w:szCs w:val="24"/>
          <w:lang w:val="fr-FR"/>
        </w:rPr>
        <w:t>7</w:t>
      </w:r>
      <w:r w:rsidRPr="0016105B">
        <w:rPr>
          <w:rFonts w:ascii="Source Sans Pro" w:hAnsi="Source Sans Pro"/>
          <w:sz w:val="24"/>
          <w:szCs w:val="24"/>
          <w:lang w:val="fr-FR"/>
        </w:rPr>
        <w:t>.</w:t>
      </w:r>
      <w:r w:rsidR="007D38F2">
        <w:rPr>
          <w:rFonts w:ascii="Source Sans Pro" w:hAnsi="Source Sans Pro"/>
          <w:sz w:val="24"/>
          <w:szCs w:val="24"/>
          <w:lang w:val="fr-FR"/>
        </w:rPr>
        <w:t>56</w:t>
      </w:r>
      <w:r w:rsidRPr="0016105B">
        <w:rPr>
          <w:rFonts w:ascii="Source Sans Pro" w:hAnsi="Source Sans Pro"/>
          <w:sz w:val="24"/>
          <w:szCs w:val="24"/>
          <w:lang w:val="fr-FR"/>
        </w:rPr>
        <w:t xml:space="preserve"> mc/h</w:t>
      </w:r>
    </w:p>
    <w:p w14:paraId="04393BDD" w14:textId="77777777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Presiunea la punctul de racord va fi cel putin egala cu presiunea necesara instalatiei:</w:t>
      </w:r>
    </w:p>
    <w:p w14:paraId="22BA46AF" w14:textId="699A8A3D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nec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≥ 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g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+ 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i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+ 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r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[mCA] = </w:t>
      </w:r>
      <w:r w:rsidRPr="0016105B">
        <w:rPr>
          <w:rFonts w:ascii="Source Sans Pro" w:eastAsia="Calibri" w:hAnsi="Source Sans Pro" w:cs="Times New Roman"/>
          <w:b/>
          <w:bCs/>
          <w:iCs/>
          <w:sz w:val="24"/>
          <w:szCs w:val="24"/>
          <w:lang w:val="fr-FR"/>
        </w:rPr>
        <w:t>2</w:t>
      </w:r>
      <w:r w:rsidR="007D38F2">
        <w:rPr>
          <w:rFonts w:ascii="Source Sans Pro" w:eastAsia="Calibri" w:hAnsi="Source Sans Pro" w:cs="Times New Roman"/>
          <w:b/>
          <w:bCs/>
          <w:iCs/>
          <w:sz w:val="24"/>
          <w:szCs w:val="24"/>
          <w:lang w:val="fr-FR"/>
        </w:rPr>
        <w:t>7</w:t>
      </w:r>
      <w:r w:rsidRPr="0016105B">
        <w:rPr>
          <w:rFonts w:ascii="Source Sans Pro" w:eastAsia="Calibri" w:hAnsi="Source Sans Pro" w:cs="Times New Roman"/>
          <w:b/>
          <w:bCs/>
          <w:iCs/>
          <w:sz w:val="24"/>
          <w:szCs w:val="24"/>
          <w:lang w:val="fr-FR"/>
        </w:rPr>
        <w:t>.7</w:t>
      </w:r>
      <w:r w:rsidR="007D38F2">
        <w:rPr>
          <w:rFonts w:ascii="Source Sans Pro" w:eastAsia="Calibri" w:hAnsi="Source Sans Pro" w:cs="Times New Roman"/>
          <w:b/>
          <w:bCs/>
          <w:iCs/>
          <w:sz w:val="24"/>
          <w:szCs w:val="24"/>
          <w:lang w:val="fr-FR"/>
        </w:rPr>
        <w:t>8</w:t>
      </w:r>
      <w:r w:rsidRPr="0016105B">
        <w:rPr>
          <w:rFonts w:ascii="Source Sans Pro" w:eastAsia="Calibri" w:hAnsi="Source Sans Pro" w:cs="Times New Roman"/>
          <w:b/>
          <w:bCs/>
          <w:iCs/>
          <w:sz w:val="24"/>
          <w:szCs w:val="24"/>
          <w:lang w:val="fr-FR"/>
        </w:rPr>
        <w:t xml:space="preserve"> [mCA]  </w:t>
      </w:r>
    </w:p>
    <w:p w14:paraId="5F36604B" w14:textId="77777777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ro-RO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unde:</w:t>
      </w:r>
    </w:p>
    <w:p w14:paraId="44190A57" w14:textId="77C82486" w:rsidR="0016105B" w:rsidRPr="0016105B" w:rsidRDefault="0016105B" w:rsidP="0016105B">
      <w:pPr>
        <w:numPr>
          <w:ilvl w:val="0"/>
          <w:numId w:val="35"/>
        </w:num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ro-RO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 xml:space="preserve">Hg - inaltimea geodezica a hidrantului de incendiu; 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ab/>
        <w:t xml:space="preserve">Hg=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4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0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0 mCA</w:t>
      </w:r>
    </w:p>
    <w:p w14:paraId="0FAE976E" w14:textId="77777777" w:rsidR="0016105B" w:rsidRPr="0016105B" w:rsidRDefault="0016105B" w:rsidP="0016105B">
      <w:pPr>
        <w:numPr>
          <w:ilvl w:val="0"/>
          <w:numId w:val="35"/>
        </w:num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ro-RO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Hi= presiunea necesara la ajutajul tevii de refulare;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ab/>
        <w:t>Hi= 20 mCA pt. ajutaj Φ 13 mm (pentru hidrant cu furtun plat)</w:t>
      </w:r>
    </w:p>
    <w:p w14:paraId="37F4190C" w14:textId="77777777" w:rsidR="0016105B" w:rsidRPr="0016105B" w:rsidRDefault="0016105B" w:rsidP="0016105B">
      <w:pPr>
        <w:numPr>
          <w:ilvl w:val="0"/>
          <w:numId w:val="35"/>
        </w:num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r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= suma pierderilor totala de sarcina</w:t>
      </w:r>
    </w:p>
    <w:p w14:paraId="2A71C324" w14:textId="5F484A91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b/>
          <w:iCs/>
          <w:sz w:val="24"/>
          <w:szCs w:val="24"/>
          <w:lang w:val="ro-RO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ro-RO"/>
        </w:rPr>
        <w:t>r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= 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ro-RO"/>
        </w:rPr>
        <w:t>rce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+ 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ro-RO"/>
        </w:rPr>
        <w:t>rci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 xml:space="preserve"> + 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ro-RO"/>
        </w:rPr>
        <w:t>rf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 xml:space="preserve">=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0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5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5 + 1.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73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 xml:space="preserve"> + 1.50=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3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78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 xml:space="preserve"> mCA  </w:t>
      </w:r>
    </w:p>
    <w:p w14:paraId="6958177D" w14:textId="77777777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ro-RO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Unde:</w:t>
      </w:r>
    </w:p>
    <w:p w14:paraId="738A0753" w14:textId="77777777" w:rsidR="0016105B" w:rsidRPr="0016105B" w:rsidRDefault="0016105B" w:rsidP="0016105B">
      <w:pPr>
        <w:numPr>
          <w:ilvl w:val="0"/>
          <w:numId w:val="36"/>
        </w:num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rce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= 1.2 x i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c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x l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c</w:t>
      </w:r>
      <w:r w:rsidRPr="0016105B">
        <w:rPr>
          <w:rFonts w:ascii="Source Sans Pro" w:eastAsia="Calibri" w:hAnsi="Source Sans Pro" w:cs="Times New Roman"/>
          <w:b/>
          <w:iCs/>
          <w:sz w:val="24"/>
          <w:szCs w:val="24"/>
          <w:lang w:val="fr-FR"/>
        </w:rPr>
        <w:t xml:space="preserve"> 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— reprezinta pierderile totale de sarcina (liniare si locale) pe traseul retelei exterioare; </w:t>
      </w:r>
    </w:p>
    <w:p w14:paraId="1147F118" w14:textId="444B3971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ic = 2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2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0.0 Pa/m; v =1.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0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0 m/s, pentru Qc =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2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1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l/s si PEHD, D=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63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mm; </w:t>
      </w:r>
    </w:p>
    <w:p w14:paraId="0FF8D59A" w14:textId="026199C9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ro-RO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l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ro-RO"/>
        </w:rPr>
        <w:t>c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 xml:space="preserve"> =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20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 xml:space="preserve"> m</w:t>
      </w:r>
    </w:p>
    <w:p w14:paraId="58272B0B" w14:textId="4FACDF94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ro-RO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ro-RO"/>
        </w:rPr>
        <w:t>rce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= 1.2 x 2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2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0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.0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 xml:space="preserve">Pa/m x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20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 xml:space="preserve">m=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0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55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 xml:space="preserve"> mCA   </w:t>
      </w:r>
    </w:p>
    <w:p w14:paraId="71AB2461" w14:textId="77777777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b/>
          <w:iCs/>
          <w:sz w:val="24"/>
          <w:szCs w:val="24"/>
          <w:lang w:val="ro-RO"/>
        </w:rPr>
      </w:pPr>
    </w:p>
    <w:p w14:paraId="4D9F7FD8" w14:textId="77777777" w:rsidR="0016105B" w:rsidRPr="0016105B" w:rsidRDefault="0016105B" w:rsidP="0016105B">
      <w:pPr>
        <w:numPr>
          <w:ilvl w:val="0"/>
          <w:numId w:val="36"/>
        </w:num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rci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= 1.2 x i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c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x l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c</w:t>
      </w:r>
      <w:r w:rsidRPr="0016105B">
        <w:rPr>
          <w:rFonts w:ascii="Source Sans Pro" w:eastAsia="Calibri" w:hAnsi="Source Sans Pro" w:cs="Times New Roman"/>
          <w:b/>
          <w:iCs/>
          <w:sz w:val="24"/>
          <w:szCs w:val="24"/>
          <w:lang w:val="fr-FR"/>
        </w:rPr>
        <w:t xml:space="preserve"> 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— reprezinta pierderile totale de sarcina (liniare si locale) pe traseul retelei interioare; </w:t>
      </w:r>
    </w:p>
    <w:p w14:paraId="7AF85CCE" w14:textId="00CA5FB1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ic =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4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00,0 Pa/m; v =1.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0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m/s, pentru Qc =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2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1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l/s si Ol-Zn 2 ”; </w:t>
      </w:r>
    </w:p>
    <w:p w14:paraId="250D34C9" w14:textId="30ABE9B4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l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c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= 3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6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m</w:t>
      </w:r>
    </w:p>
    <w:p w14:paraId="06AED6DE" w14:textId="3F371BC0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rci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= 1.2 x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4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00Pa/m x 3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6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m= 1.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73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mCA   </w:t>
      </w:r>
    </w:p>
    <w:p w14:paraId="7C75BFF0" w14:textId="77777777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b/>
          <w:iCs/>
          <w:sz w:val="24"/>
          <w:szCs w:val="24"/>
          <w:lang w:val="fr-FR"/>
        </w:rPr>
      </w:pPr>
    </w:p>
    <w:p w14:paraId="4C514A5B" w14:textId="77777777" w:rsidR="0016105B" w:rsidRPr="0016105B" w:rsidRDefault="0016105B" w:rsidP="0016105B">
      <w:pPr>
        <w:numPr>
          <w:ilvl w:val="0"/>
          <w:numId w:val="36"/>
        </w:num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rf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= M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f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Q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perscript"/>
          <w:lang w:val="fr-FR"/>
        </w:rPr>
        <w:t>2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= A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f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l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f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Q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perscript"/>
          <w:lang w:val="fr-FR"/>
        </w:rPr>
        <w:t>2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= i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f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l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f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— pierderea de sarcina liniara pe furtunul de racord al hidrantului la teava de 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refulare, in mH2O;</w:t>
      </w:r>
    </w:p>
    <w:p w14:paraId="659E5BC0" w14:textId="77777777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ro-RO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>Mf = Aflf — modulul de rezistenta hidraulica a furtunului;</w:t>
      </w:r>
    </w:p>
    <w:p w14:paraId="0732B4A9" w14:textId="77777777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ro-RO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ro-RO"/>
        </w:rPr>
        <w:t xml:space="preserve">Af — rezistenta hidraulica unitara a furtunului </w:t>
      </w:r>
    </w:p>
    <w:p w14:paraId="3F497E0D" w14:textId="77777777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lf — lungimea furtunului;</w:t>
      </w:r>
    </w:p>
    <w:p w14:paraId="01759D95" w14:textId="77777777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Q — debitul de apa evacuat prin furtun;</w:t>
      </w:r>
    </w:p>
    <w:p w14:paraId="182AFCFA" w14:textId="77777777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if — pierderea de sarcina liniara unitara a apei la trecerea prin furtunul din canepa</w:t>
      </w:r>
    </w:p>
    <w:p w14:paraId="4437BDDD" w14:textId="77777777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iCs/>
          <w:sz w:val="24"/>
          <w:szCs w:val="24"/>
          <w:lang w:val="fr-FR" w:bidi="en-US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 w:bidi="en-US"/>
        </w:rPr>
        <w:t>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 w:bidi="en-US"/>
        </w:rPr>
        <w:t>rf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 w:bidi="en-US"/>
        </w:rPr>
        <w:t xml:space="preserve">= 750Pa/m x 20m= 1.50mCA </w:t>
      </w:r>
    </w:p>
    <w:p w14:paraId="297BB1B9" w14:textId="06AB2A43" w:rsidR="0016105B" w:rsidRPr="0016105B" w:rsidRDefault="0016105B" w:rsidP="0016105B">
      <w:pPr>
        <w:spacing w:after="0"/>
        <w:ind w:left="1134"/>
        <w:rPr>
          <w:rFonts w:ascii="Source Sans Pro" w:eastAsia="Calibri" w:hAnsi="Source Sans Pro" w:cs="Times New Roman"/>
          <w:b/>
          <w:bCs/>
          <w:iCs/>
          <w:sz w:val="24"/>
          <w:szCs w:val="24"/>
          <w:lang w:val="fr-FR"/>
        </w:rPr>
      </w:pP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nec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≥ 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g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+ 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i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+ h</w:t>
      </w:r>
      <w:r w:rsidRPr="0016105B">
        <w:rPr>
          <w:rFonts w:ascii="Source Sans Pro" w:eastAsia="Calibri" w:hAnsi="Source Sans Pro" w:cs="Times New Roman"/>
          <w:iCs/>
          <w:sz w:val="24"/>
          <w:szCs w:val="24"/>
          <w:vertAlign w:val="subscript"/>
          <w:lang w:val="fr-FR"/>
        </w:rPr>
        <w:t>r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 [mCA]=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4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0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0 + 20+ 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3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.</w:t>
      </w:r>
      <w:r w:rsidR="007D38F2">
        <w:rPr>
          <w:rFonts w:ascii="Source Sans Pro" w:eastAsia="Calibri" w:hAnsi="Source Sans Pro" w:cs="Times New Roman"/>
          <w:iCs/>
          <w:sz w:val="24"/>
          <w:szCs w:val="24"/>
          <w:lang w:val="fr-FR"/>
        </w:rPr>
        <w:t>78</w:t>
      </w:r>
      <w:r w:rsidRPr="0016105B">
        <w:rPr>
          <w:rFonts w:ascii="Source Sans Pro" w:eastAsia="Calibri" w:hAnsi="Source Sans Pro" w:cs="Times New Roman"/>
          <w:iCs/>
          <w:sz w:val="24"/>
          <w:szCs w:val="24"/>
          <w:lang w:val="fr-FR"/>
        </w:rPr>
        <w:t xml:space="preserve">= </w:t>
      </w:r>
      <w:r w:rsidRPr="0016105B">
        <w:rPr>
          <w:rFonts w:ascii="Source Sans Pro" w:eastAsia="Calibri" w:hAnsi="Source Sans Pro" w:cs="Times New Roman"/>
          <w:b/>
          <w:bCs/>
          <w:iCs/>
          <w:sz w:val="24"/>
          <w:szCs w:val="24"/>
          <w:lang w:val="fr-FR"/>
        </w:rPr>
        <w:t>2</w:t>
      </w:r>
      <w:r w:rsidR="007D38F2">
        <w:rPr>
          <w:rFonts w:ascii="Source Sans Pro" w:eastAsia="Calibri" w:hAnsi="Source Sans Pro" w:cs="Times New Roman"/>
          <w:b/>
          <w:bCs/>
          <w:iCs/>
          <w:sz w:val="24"/>
          <w:szCs w:val="24"/>
          <w:lang w:val="fr-FR"/>
        </w:rPr>
        <w:t>7</w:t>
      </w:r>
      <w:r w:rsidRPr="0016105B">
        <w:rPr>
          <w:rFonts w:ascii="Source Sans Pro" w:eastAsia="Calibri" w:hAnsi="Source Sans Pro" w:cs="Times New Roman"/>
          <w:b/>
          <w:bCs/>
          <w:iCs/>
          <w:sz w:val="24"/>
          <w:szCs w:val="24"/>
          <w:lang w:val="fr-FR"/>
        </w:rPr>
        <w:t>.</w:t>
      </w:r>
      <w:r w:rsidR="007D38F2">
        <w:rPr>
          <w:rFonts w:ascii="Source Sans Pro" w:eastAsia="Calibri" w:hAnsi="Source Sans Pro" w:cs="Times New Roman"/>
          <w:b/>
          <w:bCs/>
          <w:iCs/>
          <w:sz w:val="24"/>
          <w:szCs w:val="24"/>
          <w:lang w:val="fr-FR"/>
        </w:rPr>
        <w:t>78</w:t>
      </w:r>
      <w:r w:rsidRPr="0016105B">
        <w:rPr>
          <w:rFonts w:ascii="Source Sans Pro" w:eastAsia="Calibri" w:hAnsi="Source Sans Pro" w:cs="Times New Roman"/>
          <w:b/>
          <w:bCs/>
          <w:iCs/>
          <w:sz w:val="24"/>
          <w:szCs w:val="24"/>
          <w:lang w:val="fr-FR"/>
        </w:rPr>
        <w:t xml:space="preserve"> [mCA]  </w:t>
      </w:r>
    </w:p>
    <w:p w14:paraId="16F8FE19" w14:textId="77777777" w:rsidR="0016105B" w:rsidRDefault="0016105B" w:rsidP="0016105B">
      <w:pPr>
        <w:spacing w:after="0"/>
        <w:jc w:val="both"/>
        <w:rPr>
          <w:rFonts w:ascii="Source Sans Pro" w:hAnsi="Source Sans Pro"/>
          <w:i/>
          <w:sz w:val="24"/>
          <w:szCs w:val="24"/>
          <w:lang w:val="fr-FR"/>
        </w:rPr>
      </w:pPr>
    </w:p>
    <w:p w14:paraId="0957F330" w14:textId="77777777" w:rsidR="00D34023" w:rsidRPr="0016105B" w:rsidRDefault="00D34023" w:rsidP="0016105B">
      <w:pPr>
        <w:spacing w:after="0"/>
        <w:jc w:val="both"/>
        <w:rPr>
          <w:rFonts w:ascii="Source Sans Pro" w:hAnsi="Source Sans Pro"/>
          <w:i/>
          <w:sz w:val="24"/>
          <w:szCs w:val="24"/>
          <w:lang w:val="fr-FR"/>
        </w:rPr>
      </w:pPr>
    </w:p>
    <w:p w14:paraId="06A638F3" w14:textId="15921919" w:rsidR="0016105B" w:rsidRPr="00C0653A" w:rsidRDefault="00C0653A" w:rsidP="00C0653A">
      <w:pPr>
        <w:pStyle w:val="ListParagraph"/>
        <w:numPr>
          <w:ilvl w:val="0"/>
          <w:numId w:val="41"/>
        </w:numPr>
        <w:spacing w:after="0"/>
        <w:jc w:val="both"/>
        <w:rPr>
          <w:rFonts w:ascii="Source Sans Pro" w:hAnsi="Source Sans Pro"/>
          <w:b/>
          <w:bCs/>
          <w:iCs/>
          <w:sz w:val="28"/>
          <w:szCs w:val="28"/>
          <w:lang w:val="ro-RO"/>
        </w:rPr>
      </w:pPr>
      <w:r w:rsidRPr="00C0653A">
        <w:rPr>
          <w:rFonts w:ascii="Source Sans Pro" w:hAnsi="Source Sans Pro"/>
          <w:b/>
          <w:bCs/>
          <w:iCs/>
          <w:sz w:val="28"/>
          <w:szCs w:val="28"/>
          <w:lang w:val="ro-RO"/>
        </w:rPr>
        <w:lastRenderedPageBreak/>
        <w:t>ALEGEREA GRUPULUI DE POMPARE</w:t>
      </w:r>
    </w:p>
    <w:p w14:paraId="7529CEE3" w14:textId="77777777" w:rsidR="0016105B" w:rsidRPr="0016105B" w:rsidRDefault="0016105B" w:rsidP="0016105B">
      <w:pPr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  <w:r w:rsidRPr="0016105B">
        <w:rPr>
          <w:rFonts w:ascii="Source Sans Pro" w:hAnsi="Source Sans Pro"/>
          <w:color w:val="000000" w:themeColor="text1"/>
          <w:sz w:val="24"/>
          <w:szCs w:val="24"/>
          <w:lang w:val="ro-RO"/>
        </w:rPr>
        <w:t>Grupul de compare va fi compus din:</w:t>
      </w:r>
    </w:p>
    <w:p w14:paraId="5FF2D499" w14:textId="77777777" w:rsidR="0016105B" w:rsidRPr="0016105B" w:rsidRDefault="0016105B" w:rsidP="0016105B">
      <w:pPr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  <w:r w:rsidRPr="0016105B">
        <w:rPr>
          <w:rFonts w:ascii="Source Sans Pro" w:hAnsi="Source Sans Pro"/>
          <w:color w:val="000000" w:themeColor="text1"/>
          <w:sz w:val="24"/>
          <w:szCs w:val="24"/>
          <w:lang w:val="ro-RO"/>
        </w:rPr>
        <w:t>•</w:t>
      </w:r>
      <w:r w:rsidRPr="0016105B">
        <w:rPr>
          <w:rFonts w:ascii="Source Sans Pro" w:hAnsi="Source Sans Pro"/>
          <w:color w:val="000000" w:themeColor="text1"/>
          <w:sz w:val="24"/>
          <w:szCs w:val="24"/>
          <w:lang w:val="ro-RO"/>
        </w:rPr>
        <w:tab/>
        <w:t>pompă activă;</w:t>
      </w:r>
    </w:p>
    <w:p w14:paraId="0F45BABD" w14:textId="77777777" w:rsidR="0016105B" w:rsidRPr="0016105B" w:rsidRDefault="0016105B" w:rsidP="0016105B">
      <w:pPr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  <w:r w:rsidRPr="0016105B">
        <w:rPr>
          <w:rFonts w:ascii="Source Sans Pro" w:hAnsi="Source Sans Pro"/>
          <w:color w:val="000000" w:themeColor="text1"/>
          <w:sz w:val="24"/>
          <w:szCs w:val="24"/>
          <w:lang w:val="ro-RO"/>
        </w:rPr>
        <w:t>•</w:t>
      </w:r>
      <w:r w:rsidRPr="0016105B">
        <w:rPr>
          <w:rFonts w:ascii="Source Sans Pro" w:hAnsi="Source Sans Pro"/>
          <w:color w:val="000000" w:themeColor="text1"/>
          <w:sz w:val="24"/>
          <w:szCs w:val="24"/>
          <w:lang w:val="ro-RO"/>
        </w:rPr>
        <w:tab/>
        <w:t>pompa pilot conform art. 13.14, alin. (3).</w:t>
      </w:r>
    </w:p>
    <w:p w14:paraId="01198C4E" w14:textId="77777777" w:rsidR="0016105B" w:rsidRPr="0016105B" w:rsidRDefault="0016105B" w:rsidP="0016105B">
      <w:pPr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  <w:r w:rsidRPr="0016105B">
        <w:rPr>
          <w:rFonts w:ascii="Source Sans Pro" w:hAnsi="Source Sans Pro"/>
          <w:color w:val="000000" w:themeColor="text1"/>
          <w:sz w:val="24"/>
          <w:szCs w:val="24"/>
          <w:lang w:val="ro-RO"/>
        </w:rPr>
        <w:t>•</w:t>
      </w:r>
      <w:r w:rsidRPr="0016105B">
        <w:rPr>
          <w:rFonts w:ascii="Source Sans Pro" w:hAnsi="Source Sans Pro"/>
          <w:color w:val="000000" w:themeColor="text1"/>
          <w:sz w:val="24"/>
          <w:szCs w:val="24"/>
          <w:lang w:val="ro-RO"/>
        </w:rPr>
        <w:tab/>
        <w:t>Tablou electric cu automatizarea aferentă</w:t>
      </w:r>
    </w:p>
    <w:p w14:paraId="3D58F4EE" w14:textId="4DAA1C77" w:rsidR="0016105B" w:rsidRPr="0016105B" w:rsidRDefault="0016105B" w:rsidP="0016105B">
      <w:pPr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  <w:r w:rsidRPr="0016105B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Parametri </w:t>
      </w:r>
      <w:r w:rsidR="00B153FA">
        <w:rPr>
          <w:rFonts w:ascii="Source Sans Pro" w:hAnsi="Source Sans Pro"/>
          <w:color w:val="000000" w:themeColor="text1"/>
          <w:sz w:val="24"/>
          <w:szCs w:val="24"/>
          <w:lang w:val="ro-RO"/>
        </w:rPr>
        <w:t>electro</w:t>
      </w:r>
      <w:r w:rsidRPr="0016105B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pompă: Hi + He: </w:t>
      </w:r>
      <w:r w:rsidRPr="0016105B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 xml:space="preserve">Q = </w:t>
      </w:r>
      <w:r w:rsidR="00B153FA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>7,56</w:t>
      </w:r>
      <w:r w:rsidR="00C0653A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>mc/h</w:t>
      </w:r>
      <w:r w:rsidRPr="0016105B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 xml:space="preserve">, H = </w:t>
      </w:r>
      <w:r w:rsidR="00B153FA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>28</w:t>
      </w:r>
      <w:r w:rsidRPr="0016105B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>,00 mCA</w:t>
      </w:r>
    </w:p>
    <w:p w14:paraId="18B91426" w14:textId="1B3A8EAF" w:rsidR="0016105B" w:rsidRPr="0016105B" w:rsidRDefault="0016105B" w:rsidP="0016105B">
      <w:pPr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  <w:r w:rsidRPr="0016105B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Parametri pompă pilot: </w:t>
      </w:r>
      <w:r w:rsidRPr="0016105B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 xml:space="preserve">Q = </w:t>
      </w:r>
      <w:r w:rsidR="00C0653A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>1</w:t>
      </w:r>
      <w:r w:rsidRPr="0016105B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 xml:space="preserve">,00 </w:t>
      </w:r>
      <w:r w:rsidR="00C0653A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>mc/h</w:t>
      </w:r>
      <w:r w:rsidRPr="0016105B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 xml:space="preserve">; Hnec = </w:t>
      </w:r>
      <w:r w:rsidR="00B153FA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>38</w:t>
      </w:r>
      <w:r w:rsidRPr="0016105B">
        <w:rPr>
          <w:rFonts w:ascii="Source Sans Pro" w:hAnsi="Source Sans Pro"/>
          <w:b/>
          <w:bCs/>
          <w:color w:val="000000" w:themeColor="text1"/>
          <w:sz w:val="24"/>
          <w:szCs w:val="24"/>
          <w:lang w:val="ro-RO"/>
        </w:rPr>
        <w:t>,00 mCA</w:t>
      </w:r>
    </w:p>
    <w:p w14:paraId="5074AECF" w14:textId="36CCB1C0" w:rsidR="00C0653A" w:rsidRPr="00C0653A" w:rsidRDefault="00C0653A" w:rsidP="00C0653A">
      <w:pPr>
        <w:pStyle w:val="ListParagraph"/>
        <w:numPr>
          <w:ilvl w:val="0"/>
          <w:numId w:val="41"/>
        </w:numPr>
        <w:spacing w:after="0"/>
        <w:jc w:val="both"/>
        <w:rPr>
          <w:rFonts w:ascii="Source Sans Pro" w:hAnsi="Source Sans Pro"/>
          <w:b/>
          <w:bCs/>
          <w:iCs/>
          <w:sz w:val="28"/>
          <w:szCs w:val="28"/>
          <w:lang w:val="ro-RO"/>
        </w:rPr>
      </w:pPr>
      <w:r>
        <w:rPr>
          <w:rFonts w:ascii="Source Sans Pro" w:hAnsi="Source Sans Pro"/>
          <w:b/>
          <w:bCs/>
          <w:iCs/>
          <w:sz w:val="28"/>
          <w:szCs w:val="28"/>
          <w:lang w:val="ro-RO"/>
        </w:rPr>
        <w:t>CALCULUL REZERVEI DE APĂ</w:t>
      </w:r>
    </w:p>
    <w:p w14:paraId="00F0D77C" w14:textId="77777777" w:rsidR="00C0653A" w:rsidRPr="00C0653A" w:rsidRDefault="00C0653A" w:rsidP="00C0653A">
      <w:pPr>
        <w:ind w:firstLine="720"/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>Clădirea beneficiază de alimentare cu apă de la reţeaua publică.</w:t>
      </w:r>
    </w:p>
    <w:p w14:paraId="328761BA" w14:textId="46F109E5" w:rsidR="00C0653A" w:rsidRPr="00C0653A" w:rsidRDefault="00C0653A" w:rsidP="00C0653A">
      <w:pPr>
        <w:ind w:firstLine="720"/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Rezerva de apă necesară stingerii incendiilor va </w:t>
      </w:r>
      <w:r w:rsidR="00B153FA">
        <w:rPr>
          <w:rFonts w:ascii="Source Sans Pro" w:hAnsi="Source Sans Pro"/>
          <w:color w:val="000000" w:themeColor="text1"/>
          <w:sz w:val="24"/>
          <w:szCs w:val="24"/>
          <w:lang w:val="ro-RO"/>
        </w:rPr>
        <w:t>fi păstrată într-un rezervor prefabricat din fibră de sticlă și se va poza îngropat în incinta beneficiarului.</w:t>
      </w:r>
    </w:p>
    <w:p w14:paraId="0EBCE076" w14:textId="77777777" w:rsidR="00C0653A" w:rsidRPr="00C0653A" w:rsidRDefault="00C0653A" w:rsidP="00C0653A">
      <w:pPr>
        <w:ind w:firstLine="720"/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>Volumul util al rezervorului de acumulare a apei pentru stingerea incendiilor cu hidranți interiori și exterior, rezultat din calcul:</w:t>
      </w:r>
    </w:p>
    <w:p w14:paraId="7EFBBD35" w14:textId="4C4CEAE2" w:rsidR="00C0653A" w:rsidRPr="00C0653A" w:rsidRDefault="00C0653A" w:rsidP="00C0653A">
      <w:pPr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VHi = </w:t>
      </w:r>
      <w:r w:rsidR="00B153FA">
        <w:rPr>
          <w:rFonts w:ascii="Source Sans Pro" w:hAnsi="Source Sans Pro"/>
          <w:color w:val="000000" w:themeColor="text1"/>
          <w:sz w:val="24"/>
          <w:szCs w:val="24"/>
          <w:lang w:val="ro-RO"/>
        </w:rPr>
        <w:t>2</w:t>
      </w: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>,</w:t>
      </w:r>
      <w:r w:rsidR="00B153FA">
        <w:rPr>
          <w:rFonts w:ascii="Source Sans Pro" w:hAnsi="Source Sans Pro"/>
          <w:color w:val="000000" w:themeColor="text1"/>
          <w:sz w:val="24"/>
          <w:szCs w:val="24"/>
          <w:lang w:val="ro-RO"/>
        </w:rPr>
        <w:t>1</w:t>
      </w: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l/s * 10 min * </w:t>
      </w:r>
      <w:r>
        <w:rPr>
          <w:rFonts w:ascii="Source Sans Pro" w:hAnsi="Source Sans Pro"/>
          <w:color w:val="000000" w:themeColor="text1"/>
          <w:sz w:val="24"/>
          <w:szCs w:val="24"/>
          <w:lang w:val="ro-RO"/>
        </w:rPr>
        <w:t>6</w:t>
      </w: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0 = </w:t>
      </w:r>
      <w:r w:rsidR="00B153FA">
        <w:rPr>
          <w:rFonts w:ascii="Source Sans Pro" w:hAnsi="Source Sans Pro"/>
          <w:color w:val="000000" w:themeColor="text1"/>
          <w:sz w:val="24"/>
          <w:szCs w:val="24"/>
          <w:lang w:val="ro-RO"/>
        </w:rPr>
        <w:t>1</w:t>
      </w: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>,</w:t>
      </w:r>
      <w:r w:rsidR="00B153FA">
        <w:rPr>
          <w:rFonts w:ascii="Source Sans Pro" w:hAnsi="Source Sans Pro"/>
          <w:color w:val="000000" w:themeColor="text1"/>
          <w:sz w:val="24"/>
          <w:szCs w:val="24"/>
          <w:lang w:val="ro-RO"/>
        </w:rPr>
        <w:t>26</w:t>
      </w: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 mc</w:t>
      </w:r>
      <w:r w:rsidR="00B153FA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 + 10% = 1,39mc</w:t>
      </w:r>
    </w:p>
    <w:p w14:paraId="2D8AC15E" w14:textId="712ABFFF" w:rsidR="00C0653A" w:rsidRDefault="00C0653A" w:rsidP="00C0653A">
      <w:pPr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Va fi </w:t>
      </w:r>
      <w:r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prevăzut un rezervor de </w:t>
      </w:r>
      <w:r w:rsidR="00B153FA">
        <w:rPr>
          <w:rFonts w:ascii="Source Sans Pro" w:hAnsi="Source Sans Pro"/>
          <w:color w:val="000000" w:themeColor="text1"/>
          <w:sz w:val="24"/>
          <w:szCs w:val="24"/>
          <w:lang w:val="ro-RO"/>
        </w:rPr>
        <w:t>din fibră de sticlă</w:t>
      </w:r>
      <w:r>
        <w:rPr>
          <w:rFonts w:ascii="Source Sans Pro" w:hAnsi="Source Sans Pro"/>
          <w:color w:val="000000" w:themeColor="text1"/>
          <w:sz w:val="24"/>
          <w:szCs w:val="24"/>
          <w:lang w:val="ro-RO"/>
        </w:rPr>
        <w:t>,</w:t>
      </w:r>
      <w:r w:rsidR="00B153FA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 montat îngropat, </w:t>
      </w: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 xml:space="preserve"> cu un volum total de 1</w:t>
      </w:r>
      <w:r w:rsidR="00B153FA">
        <w:rPr>
          <w:rFonts w:ascii="Source Sans Pro" w:hAnsi="Source Sans Pro"/>
          <w:color w:val="000000" w:themeColor="text1"/>
          <w:sz w:val="24"/>
          <w:szCs w:val="24"/>
          <w:lang w:val="ro-RO"/>
        </w:rPr>
        <w:t>.5</w:t>
      </w:r>
      <w:r w:rsidRPr="00C0653A">
        <w:rPr>
          <w:rFonts w:ascii="Source Sans Pro" w:hAnsi="Source Sans Pro"/>
          <w:color w:val="000000" w:themeColor="text1"/>
          <w:sz w:val="24"/>
          <w:szCs w:val="24"/>
          <w:lang w:val="ro-RO"/>
        </w:rPr>
        <w:t>mc.</w:t>
      </w:r>
    </w:p>
    <w:p w14:paraId="36246642" w14:textId="77777777" w:rsidR="00C0653A" w:rsidRPr="00C0653A" w:rsidRDefault="00C0653A" w:rsidP="00C0653A">
      <w:pPr>
        <w:jc w:val="both"/>
        <w:rPr>
          <w:rFonts w:ascii="Source Sans Pro" w:hAnsi="Source Sans Pro"/>
          <w:color w:val="000000" w:themeColor="text1"/>
          <w:sz w:val="24"/>
          <w:szCs w:val="24"/>
          <w:lang w:val="ro-RO"/>
        </w:rPr>
      </w:pPr>
    </w:p>
    <w:p w14:paraId="1F0BCF60" w14:textId="63BD66E3" w:rsidR="00C0653A" w:rsidRPr="00C0653A" w:rsidRDefault="00C0653A" w:rsidP="00C0653A">
      <w:pPr>
        <w:pStyle w:val="ListParagraph"/>
        <w:numPr>
          <w:ilvl w:val="0"/>
          <w:numId w:val="41"/>
        </w:numPr>
        <w:spacing w:after="0"/>
        <w:jc w:val="both"/>
        <w:rPr>
          <w:rFonts w:ascii="Source Sans Pro" w:hAnsi="Source Sans Pro"/>
          <w:b/>
          <w:bCs/>
          <w:iCs/>
          <w:sz w:val="28"/>
          <w:szCs w:val="28"/>
          <w:lang w:val="ro-RO"/>
        </w:rPr>
      </w:pPr>
      <w:r>
        <w:rPr>
          <w:rFonts w:ascii="Source Sans Pro" w:hAnsi="Source Sans Pro"/>
          <w:b/>
          <w:bCs/>
          <w:iCs/>
          <w:sz w:val="28"/>
          <w:szCs w:val="28"/>
          <w:lang w:val="ro-RO"/>
        </w:rPr>
        <w:t xml:space="preserve">DEBIT NECESAR DE APĂ PENTRU REFACEREA REZERVEI </w:t>
      </w:r>
    </w:p>
    <w:p w14:paraId="13E37DAB" w14:textId="3F19B932" w:rsidR="00C0653A" w:rsidRDefault="00C0653A" w:rsidP="00C0653A">
      <w:pPr>
        <w:pStyle w:val="ListParagraph"/>
        <w:spacing w:after="0"/>
        <w:ind w:left="1068"/>
        <w:rPr>
          <w:rFonts w:ascii="Source Sans Pro" w:hAnsi="Source Sans Pro"/>
          <w:sz w:val="24"/>
          <w:szCs w:val="24"/>
          <w:lang w:val="it-IT"/>
        </w:rPr>
      </w:pPr>
      <w:r w:rsidRPr="00C0653A">
        <w:rPr>
          <w:rFonts w:ascii="Source Sans Pro" w:hAnsi="Source Sans Pro"/>
          <w:sz w:val="24"/>
          <w:szCs w:val="24"/>
          <w:lang w:val="it-IT"/>
        </w:rPr>
        <w:t xml:space="preserve">Timpul minim necesar pentru refacerea rezervei de apă pentru inceindiu este de </w:t>
      </w:r>
      <w:r>
        <w:rPr>
          <w:rFonts w:ascii="Source Sans Pro" w:hAnsi="Source Sans Pro"/>
          <w:sz w:val="24"/>
          <w:szCs w:val="24"/>
          <w:lang w:val="it-IT"/>
        </w:rPr>
        <w:t>24</w:t>
      </w:r>
      <w:r w:rsidRPr="00C0653A">
        <w:rPr>
          <w:rFonts w:ascii="Source Sans Pro" w:hAnsi="Source Sans Pro"/>
          <w:sz w:val="24"/>
          <w:szCs w:val="24"/>
          <w:lang w:val="it-IT"/>
        </w:rPr>
        <w:t xml:space="preserve"> </w:t>
      </w:r>
    </w:p>
    <w:p w14:paraId="33AA5CF4" w14:textId="2D73C78C" w:rsidR="00C0653A" w:rsidRPr="00C0653A" w:rsidRDefault="00C0653A" w:rsidP="00C0653A">
      <w:pPr>
        <w:spacing w:after="0"/>
        <w:rPr>
          <w:rFonts w:ascii="Source Sans Pro" w:hAnsi="Source Sans Pro"/>
          <w:sz w:val="24"/>
          <w:szCs w:val="24"/>
          <w:lang w:val="it-IT"/>
        </w:rPr>
      </w:pPr>
      <w:r w:rsidRPr="00C0653A">
        <w:rPr>
          <w:rFonts w:ascii="Source Sans Pro" w:hAnsi="Source Sans Pro"/>
          <w:sz w:val="24"/>
          <w:szCs w:val="24"/>
          <w:lang w:val="it-IT"/>
        </w:rPr>
        <w:t>ore cf. Tabel 12.1 din P118/2 – 2013.</w:t>
      </w:r>
    </w:p>
    <w:p w14:paraId="29BCCA91" w14:textId="01A6DCD4" w:rsidR="00C0653A" w:rsidRPr="00C0653A" w:rsidRDefault="00C0653A" w:rsidP="00C0653A">
      <w:pPr>
        <w:pStyle w:val="ListParagraph"/>
        <w:spacing w:before="240"/>
        <w:ind w:left="1068"/>
        <w:rPr>
          <w:rFonts w:ascii="Source Sans Pro" w:hAnsi="Source Sans Pro"/>
          <w:sz w:val="24"/>
          <w:szCs w:val="24"/>
        </w:rPr>
      </w:pPr>
      <w:r w:rsidRPr="00C0653A">
        <w:rPr>
          <w:rFonts w:ascii="Source Sans Pro" w:hAnsi="Source Sans Pro"/>
          <w:sz w:val="24"/>
          <w:szCs w:val="24"/>
        </w:rPr>
        <w:t xml:space="preserve">Volum total rezervă: V = </w:t>
      </w:r>
      <w:r>
        <w:rPr>
          <w:rFonts w:ascii="Source Sans Pro" w:hAnsi="Source Sans Pro"/>
          <w:sz w:val="24"/>
          <w:szCs w:val="24"/>
        </w:rPr>
        <w:t>1</w:t>
      </w:r>
      <w:r w:rsidRPr="00C0653A">
        <w:rPr>
          <w:rFonts w:ascii="Source Sans Pro" w:hAnsi="Source Sans Pro"/>
          <w:sz w:val="24"/>
          <w:szCs w:val="24"/>
        </w:rPr>
        <w:t>.</w:t>
      </w:r>
      <w:r w:rsidR="00B153FA">
        <w:rPr>
          <w:rFonts w:ascii="Source Sans Pro" w:hAnsi="Source Sans Pro"/>
          <w:sz w:val="24"/>
          <w:szCs w:val="24"/>
        </w:rPr>
        <w:t>39</w:t>
      </w:r>
      <w:r w:rsidRPr="00C0653A">
        <w:rPr>
          <w:rFonts w:ascii="Source Sans Pro" w:hAnsi="Source Sans Pro"/>
          <w:sz w:val="24"/>
          <w:szCs w:val="24"/>
        </w:rPr>
        <w:t>mc</w:t>
      </w:r>
    </w:p>
    <w:p w14:paraId="4AB3F2EB" w14:textId="52E9D1A4" w:rsidR="00C0653A" w:rsidRDefault="00C0653A" w:rsidP="00C0653A">
      <w:pPr>
        <w:pStyle w:val="ListParagraph"/>
        <w:spacing w:before="240"/>
        <w:ind w:left="1068"/>
        <w:rPr>
          <w:rFonts w:ascii="Source Sans Pro" w:hAnsi="Source Sans Pro"/>
          <w:sz w:val="24"/>
          <w:szCs w:val="24"/>
        </w:rPr>
      </w:pPr>
      <w:r w:rsidRPr="00C0653A">
        <w:rPr>
          <w:rFonts w:ascii="Source Sans Pro" w:hAnsi="Source Sans Pro"/>
          <w:sz w:val="24"/>
          <w:szCs w:val="24"/>
        </w:rPr>
        <w:t>Q</w:t>
      </w:r>
      <w:r w:rsidRPr="00C0653A">
        <w:rPr>
          <w:rFonts w:ascii="Source Sans Pro" w:hAnsi="Source Sans Pro"/>
          <w:sz w:val="24"/>
          <w:szCs w:val="24"/>
          <w:vertAlign w:val="subscript"/>
        </w:rPr>
        <w:t>ref</w:t>
      </w:r>
      <w:r w:rsidRPr="00C0653A">
        <w:rPr>
          <w:rFonts w:ascii="Source Sans Pro" w:hAnsi="Source Sans Pro"/>
          <w:sz w:val="24"/>
          <w:szCs w:val="24"/>
        </w:rPr>
        <w:t xml:space="preserve"> = </w:t>
      </w:r>
      <w:r>
        <w:rPr>
          <w:rFonts w:ascii="Source Sans Pro" w:hAnsi="Source Sans Pro"/>
          <w:sz w:val="24"/>
          <w:szCs w:val="24"/>
        </w:rPr>
        <w:t>1</w:t>
      </w:r>
      <w:r w:rsidRPr="00C0653A">
        <w:rPr>
          <w:rFonts w:ascii="Source Sans Pro" w:hAnsi="Source Sans Pro"/>
          <w:sz w:val="24"/>
          <w:szCs w:val="24"/>
        </w:rPr>
        <w:t>.</w:t>
      </w:r>
      <w:r w:rsidR="00B153FA">
        <w:rPr>
          <w:rFonts w:ascii="Source Sans Pro" w:hAnsi="Source Sans Pro"/>
          <w:sz w:val="24"/>
          <w:szCs w:val="24"/>
        </w:rPr>
        <w:t>39</w:t>
      </w:r>
      <w:r w:rsidRPr="00C0653A">
        <w:rPr>
          <w:rFonts w:ascii="Source Sans Pro" w:hAnsi="Source Sans Pro"/>
          <w:sz w:val="24"/>
          <w:szCs w:val="24"/>
        </w:rPr>
        <w:t xml:space="preserve"> mc / </w:t>
      </w:r>
      <w:r>
        <w:rPr>
          <w:rFonts w:ascii="Source Sans Pro" w:hAnsi="Source Sans Pro"/>
          <w:sz w:val="24"/>
          <w:szCs w:val="24"/>
        </w:rPr>
        <w:t>24</w:t>
      </w:r>
      <w:r w:rsidRPr="00C0653A">
        <w:rPr>
          <w:rFonts w:ascii="Source Sans Pro" w:hAnsi="Source Sans Pro"/>
          <w:sz w:val="24"/>
          <w:szCs w:val="24"/>
        </w:rPr>
        <w:t xml:space="preserve"> h = </w:t>
      </w:r>
      <w:r w:rsidR="00B153FA">
        <w:rPr>
          <w:rFonts w:ascii="Source Sans Pro" w:hAnsi="Source Sans Pro"/>
          <w:sz w:val="24"/>
          <w:szCs w:val="24"/>
        </w:rPr>
        <w:t>0</w:t>
      </w:r>
      <w:r w:rsidRPr="00C0653A">
        <w:rPr>
          <w:rFonts w:ascii="Source Sans Pro" w:hAnsi="Source Sans Pro"/>
          <w:sz w:val="24"/>
          <w:szCs w:val="24"/>
        </w:rPr>
        <w:t>,</w:t>
      </w:r>
      <w:r w:rsidR="00B153FA">
        <w:rPr>
          <w:rFonts w:ascii="Source Sans Pro" w:hAnsi="Source Sans Pro"/>
          <w:sz w:val="24"/>
          <w:szCs w:val="24"/>
        </w:rPr>
        <w:t>06</w:t>
      </w:r>
      <w:r w:rsidRPr="00C0653A">
        <w:rPr>
          <w:rFonts w:ascii="Source Sans Pro" w:hAnsi="Source Sans Pro"/>
          <w:sz w:val="24"/>
          <w:szCs w:val="24"/>
        </w:rPr>
        <w:t xml:space="preserve"> mc/h = </w:t>
      </w:r>
      <w:r w:rsidR="00B153FA">
        <w:rPr>
          <w:rFonts w:ascii="Source Sans Pro" w:hAnsi="Source Sans Pro"/>
          <w:sz w:val="24"/>
          <w:szCs w:val="24"/>
        </w:rPr>
        <w:t>0</w:t>
      </w:r>
      <w:r w:rsidRPr="00C0653A">
        <w:rPr>
          <w:rFonts w:ascii="Source Sans Pro" w:hAnsi="Source Sans Pro"/>
          <w:sz w:val="24"/>
          <w:szCs w:val="24"/>
        </w:rPr>
        <w:t>,</w:t>
      </w:r>
      <w:r w:rsidR="00B153FA">
        <w:rPr>
          <w:rFonts w:ascii="Source Sans Pro" w:hAnsi="Source Sans Pro"/>
          <w:sz w:val="24"/>
          <w:szCs w:val="24"/>
        </w:rPr>
        <w:t>016</w:t>
      </w:r>
      <w:r w:rsidRPr="00C0653A">
        <w:rPr>
          <w:rFonts w:ascii="Source Sans Pro" w:hAnsi="Source Sans Pro"/>
          <w:sz w:val="24"/>
          <w:szCs w:val="24"/>
        </w:rPr>
        <w:t xml:space="preserve"> l/s.</w:t>
      </w:r>
    </w:p>
    <w:p w14:paraId="30213163" w14:textId="77777777" w:rsidR="00B153FA" w:rsidRDefault="00B153FA" w:rsidP="00C0653A">
      <w:pPr>
        <w:pStyle w:val="ListParagraph"/>
        <w:spacing w:before="240"/>
        <w:ind w:left="1068"/>
        <w:rPr>
          <w:rFonts w:ascii="Source Sans Pro" w:hAnsi="Source Sans Pro"/>
          <w:sz w:val="24"/>
          <w:szCs w:val="24"/>
        </w:rPr>
      </w:pPr>
    </w:p>
    <w:p w14:paraId="7B88DE12" w14:textId="77777777" w:rsidR="00C0653A" w:rsidRDefault="00C0653A" w:rsidP="00C0653A">
      <w:pPr>
        <w:pStyle w:val="ListParagraph"/>
        <w:spacing w:after="0"/>
        <w:ind w:left="1068"/>
        <w:jc w:val="both"/>
        <w:rPr>
          <w:rFonts w:ascii="Source Sans Pro" w:hAnsi="Source Sans Pro"/>
          <w:sz w:val="24"/>
          <w:szCs w:val="24"/>
          <w:lang w:val="it-IT"/>
        </w:rPr>
      </w:pPr>
      <w:r>
        <w:rPr>
          <w:rFonts w:ascii="Source Sans Pro" w:hAnsi="Source Sans Pro"/>
          <w:sz w:val="24"/>
          <w:szCs w:val="24"/>
          <w:lang w:val="it-IT"/>
        </w:rPr>
        <w:t>Pentru alimentarea rezervorului de ap</w:t>
      </w:r>
      <w:r w:rsidRPr="00C0653A">
        <w:rPr>
          <w:rFonts w:ascii="Source Sans Pro" w:hAnsi="Source Sans Pro"/>
          <w:sz w:val="24"/>
          <w:szCs w:val="24"/>
          <w:lang w:val="it-IT"/>
        </w:rPr>
        <w:t xml:space="preserve">ă </w:t>
      </w:r>
      <w:r>
        <w:rPr>
          <w:rFonts w:ascii="Source Sans Pro" w:hAnsi="Source Sans Pro"/>
          <w:sz w:val="24"/>
          <w:szCs w:val="24"/>
          <w:lang w:val="it-IT"/>
        </w:rPr>
        <w:t>pentru incendiu s</w:t>
      </w:r>
      <w:r w:rsidRPr="00C0653A">
        <w:rPr>
          <w:rFonts w:ascii="Source Sans Pro" w:hAnsi="Source Sans Pro"/>
          <w:sz w:val="24"/>
          <w:szCs w:val="24"/>
          <w:lang w:val="it-IT"/>
        </w:rPr>
        <w:t>e va</w:t>
      </w:r>
      <w:r>
        <w:rPr>
          <w:rFonts w:ascii="Source Sans Pro" w:hAnsi="Source Sans Pro"/>
          <w:sz w:val="24"/>
          <w:szCs w:val="24"/>
          <w:lang w:val="it-IT"/>
        </w:rPr>
        <w:t xml:space="preserve"> utiliza o conductă </w:t>
      </w:r>
    </w:p>
    <w:p w14:paraId="721E5114" w14:textId="63852E9F" w:rsidR="00C0653A" w:rsidRPr="00C0653A" w:rsidRDefault="00C0653A" w:rsidP="00C0653A">
      <w:pPr>
        <w:spacing w:after="0"/>
        <w:jc w:val="both"/>
        <w:rPr>
          <w:rFonts w:ascii="Source Sans Pro" w:hAnsi="Source Sans Pro"/>
          <w:sz w:val="24"/>
          <w:szCs w:val="24"/>
          <w:lang w:val="it-IT"/>
        </w:rPr>
      </w:pPr>
      <w:r w:rsidRPr="00C0653A">
        <w:rPr>
          <w:rFonts w:ascii="Source Sans Pro" w:hAnsi="Source Sans Pro"/>
          <w:sz w:val="24"/>
          <w:szCs w:val="24"/>
          <w:lang w:val="it-IT"/>
        </w:rPr>
        <w:t xml:space="preserve">din PEHD DN </w:t>
      </w:r>
      <w:r w:rsidR="00B153FA">
        <w:rPr>
          <w:rFonts w:ascii="Source Sans Pro" w:hAnsi="Source Sans Pro"/>
          <w:sz w:val="24"/>
          <w:szCs w:val="24"/>
          <w:lang w:val="it-IT"/>
        </w:rPr>
        <w:t>32</w:t>
      </w:r>
      <w:r w:rsidRPr="00C0653A">
        <w:rPr>
          <w:rFonts w:ascii="Source Sans Pro" w:hAnsi="Source Sans Pro"/>
          <w:sz w:val="24"/>
          <w:szCs w:val="24"/>
          <w:lang w:val="it-IT"/>
        </w:rPr>
        <w:t xml:space="preserve"> până la intrarea în camera pompelor, unde va fi prevăzută o piesă de trecere PEHD DN</w:t>
      </w:r>
      <w:r w:rsidR="00B153FA">
        <w:rPr>
          <w:rFonts w:ascii="Source Sans Pro" w:hAnsi="Source Sans Pro"/>
          <w:sz w:val="24"/>
          <w:szCs w:val="24"/>
          <w:lang w:val="it-IT"/>
        </w:rPr>
        <w:t>32</w:t>
      </w:r>
      <w:r w:rsidRPr="00C0653A">
        <w:rPr>
          <w:rFonts w:ascii="Source Sans Pro" w:hAnsi="Source Sans Pro"/>
          <w:sz w:val="24"/>
          <w:szCs w:val="24"/>
          <w:lang w:val="it-IT"/>
        </w:rPr>
        <w:t xml:space="preserve"> – OL Zn </w:t>
      </w:r>
      <w:r w:rsidR="00B153FA">
        <w:rPr>
          <w:rFonts w:ascii="Source Sans Pro" w:hAnsi="Source Sans Pro"/>
          <w:sz w:val="24"/>
          <w:szCs w:val="24"/>
          <w:lang w:val="it-IT"/>
        </w:rPr>
        <w:t>1</w:t>
      </w:r>
      <w:r w:rsidRPr="00C0653A">
        <w:rPr>
          <w:rFonts w:ascii="Source Sans Pro" w:hAnsi="Source Sans Pro"/>
          <w:sz w:val="24"/>
          <w:szCs w:val="24"/>
          <w:lang w:val="it-IT"/>
        </w:rPr>
        <w:t>'’</w:t>
      </w:r>
      <w:r>
        <w:rPr>
          <w:rFonts w:ascii="Source Sans Pro" w:hAnsi="Source Sans Pro"/>
          <w:sz w:val="24"/>
          <w:szCs w:val="24"/>
          <w:lang w:val="it-IT"/>
        </w:rPr>
        <w:t xml:space="preserve">. Prin conducta din OL Zn 1 1'’ se va alimenta cu apă rezerva de incendiu, prin intermediul a doi robineți cu plutitor DN </w:t>
      </w:r>
      <w:r w:rsidR="00B153FA">
        <w:rPr>
          <w:rFonts w:ascii="Source Sans Pro" w:hAnsi="Source Sans Pro"/>
          <w:sz w:val="24"/>
          <w:szCs w:val="24"/>
          <w:lang w:val="it-IT"/>
        </w:rPr>
        <w:t>32</w:t>
      </w:r>
      <w:r>
        <w:rPr>
          <w:rFonts w:ascii="Source Sans Pro" w:hAnsi="Source Sans Pro"/>
          <w:sz w:val="24"/>
          <w:szCs w:val="24"/>
          <w:lang w:val="it-IT"/>
        </w:rPr>
        <w:t>.</w:t>
      </w:r>
    </w:p>
    <w:p w14:paraId="4C58961E" w14:textId="24490F80" w:rsidR="00200AEA" w:rsidRPr="00C0653A" w:rsidRDefault="00200AEA" w:rsidP="00200AEA">
      <w:pPr>
        <w:spacing w:after="0"/>
        <w:jc w:val="right"/>
        <w:rPr>
          <w:rFonts w:ascii="Source Sans Pro" w:hAnsi="Source Sans Pro"/>
          <w:sz w:val="24"/>
          <w:szCs w:val="24"/>
          <w:lang w:val="it-IT"/>
        </w:rPr>
      </w:pPr>
      <w:r w:rsidRPr="00C0653A">
        <w:rPr>
          <w:rFonts w:ascii="Source Sans Pro" w:hAnsi="Source Sans Pro"/>
          <w:sz w:val="24"/>
          <w:szCs w:val="24"/>
          <w:lang w:val="it-IT"/>
        </w:rPr>
        <w:t>Întocmit,</w:t>
      </w:r>
    </w:p>
    <w:p w14:paraId="7D83E56C" w14:textId="77777777" w:rsidR="00200AEA" w:rsidRPr="00C0653A" w:rsidRDefault="00200AEA" w:rsidP="00200AEA">
      <w:pPr>
        <w:spacing w:after="0"/>
        <w:jc w:val="right"/>
        <w:rPr>
          <w:rFonts w:ascii="Source Sans Pro" w:hAnsi="Source Sans Pro"/>
          <w:b/>
          <w:sz w:val="24"/>
          <w:szCs w:val="24"/>
          <w:lang w:val="it-IT"/>
        </w:rPr>
      </w:pPr>
      <w:r w:rsidRPr="00C0653A">
        <w:rPr>
          <w:rFonts w:ascii="Source Sans Pro" w:hAnsi="Source Sans Pro"/>
          <w:sz w:val="24"/>
          <w:szCs w:val="24"/>
          <w:lang w:val="it-IT"/>
        </w:rPr>
        <w:t xml:space="preserve">ing. </w:t>
      </w:r>
      <w:r w:rsidRPr="00C0653A">
        <w:rPr>
          <w:rFonts w:ascii="Source Sans Pro" w:hAnsi="Source Sans Pro"/>
          <w:b/>
          <w:sz w:val="24"/>
          <w:szCs w:val="24"/>
          <w:lang w:val="it-IT"/>
        </w:rPr>
        <w:t>Emanuel Gabor</w:t>
      </w:r>
    </w:p>
    <w:p w14:paraId="4FB87B6B" w14:textId="77777777" w:rsidR="00200AEA" w:rsidRPr="00C0653A" w:rsidRDefault="00200AEA" w:rsidP="00200AEA">
      <w:pPr>
        <w:rPr>
          <w:rFonts w:ascii="Source Sans Pro" w:hAnsi="Source Sans Pro"/>
          <w:sz w:val="24"/>
          <w:szCs w:val="24"/>
          <w:lang w:val="it-IT"/>
        </w:rPr>
      </w:pPr>
    </w:p>
    <w:sectPr w:rsidR="00200AEA" w:rsidRPr="00C0653A" w:rsidSect="003D7480">
      <w:headerReference w:type="default" r:id="rId8"/>
      <w:footerReference w:type="default" r:id="rId9"/>
      <w:pgSz w:w="12240" w:h="15840"/>
      <w:pgMar w:top="1440" w:right="1440" w:bottom="1440" w:left="1440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EB4E0" w14:textId="77777777" w:rsidR="008B4E98" w:rsidRDefault="008B4E98" w:rsidP="00D005F0">
      <w:pPr>
        <w:spacing w:after="0" w:line="240" w:lineRule="auto"/>
      </w:pPr>
      <w:r>
        <w:separator/>
      </w:r>
    </w:p>
  </w:endnote>
  <w:endnote w:type="continuationSeparator" w:id="0">
    <w:p w14:paraId="524F6A06" w14:textId="77777777" w:rsidR="008B4E98" w:rsidRDefault="008B4E98" w:rsidP="00D00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2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600002F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067420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65EAD1" w14:textId="57A34E15" w:rsidR="008E1153" w:rsidRPr="00A20323" w:rsidRDefault="008E1153" w:rsidP="008E1153">
        <w:pPr>
          <w:pStyle w:val="Footer"/>
          <w:tabs>
            <w:tab w:val="right" w:pos="9000"/>
          </w:tabs>
          <w:jc w:val="center"/>
          <w:rPr>
            <w:rFonts w:ascii="Arial" w:hAnsi="Arial" w:cs="Arial"/>
            <w:i/>
            <w:sz w:val="16"/>
            <w:szCs w:val="16"/>
            <w:lang w:val="ro-RO"/>
          </w:rPr>
        </w:pPr>
        <w:r w:rsidRPr="00A20323">
          <w:rPr>
            <w:rFonts w:ascii="Arial" w:hAnsi="Arial" w:cs="Arial"/>
            <w:i/>
            <w:noProof/>
            <w:sz w:val="16"/>
            <w:szCs w:val="16"/>
          </w:rPr>
          <mc:AlternateContent>
            <mc:Choice Requires="wps">
              <w:drawing>
                <wp:anchor distT="0" distB="0" distL="114300" distR="114300" simplePos="0" relativeHeight="251666944" behindDoc="0" locked="0" layoutInCell="1" allowOverlap="1" wp14:anchorId="34536567" wp14:editId="0208D4E5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-67945</wp:posOffset>
                  </wp:positionV>
                  <wp:extent cx="5715000" cy="0"/>
                  <wp:effectExtent l="9525" t="8255" r="9525" b="10795"/>
                  <wp:wrapNone/>
                  <wp:docPr id="530246705" name="Straight Connector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715000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line w14:anchorId="475D53E9" id="Straight Connector 1" o:spid="_x0000_s1026" style="position:absolute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-5.35pt" to="450pt,-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"/>
              </w:pict>
            </mc:Fallback>
          </mc:AlternateContent>
        </w:r>
        <w:r w:rsidR="00C0653A">
          <w:rPr>
            <w:rFonts w:ascii="Arial" w:hAnsi="Arial" w:cs="Arial"/>
            <w:i/>
            <w:sz w:val="16"/>
            <w:szCs w:val="16"/>
            <w:lang w:val="ro-RO"/>
          </w:rPr>
          <w:t>BREVIAR DE CALCUL</w:t>
        </w:r>
        <w:r w:rsidRPr="00A20323">
          <w:rPr>
            <w:rFonts w:ascii="Arial" w:hAnsi="Arial" w:cs="Arial"/>
            <w:i/>
            <w:sz w:val="16"/>
            <w:szCs w:val="16"/>
            <w:lang w:val="ro-RO"/>
          </w:rPr>
          <w:t xml:space="preserve"> - INSTALATII </w:t>
        </w:r>
        <w:r w:rsidR="00300784">
          <w:rPr>
            <w:rFonts w:ascii="Arial" w:hAnsi="Arial" w:cs="Arial"/>
            <w:i/>
            <w:sz w:val="16"/>
            <w:szCs w:val="16"/>
            <w:lang w:val="ro-RO"/>
          </w:rPr>
          <w:t>STINGERE INCENDIU</w:t>
        </w:r>
      </w:p>
      <w:p w14:paraId="26EE624B" w14:textId="77777777" w:rsidR="008E1153" w:rsidRPr="00632765" w:rsidRDefault="008E1153" w:rsidP="008E1153">
        <w:pPr>
          <w:pStyle w:val="Footer"/>
          <w:tabs>
            <w:tab w:val="right" w:pos="9000"/>
          </w:tabs>
          <w:rPr>
            <w:rFonts w:ascii="Arial" w:hAnsi="Arial" w:cs="Arial"/>
            <w:sz w:val="16"/>
            <w:lang w:val="ro-RO"/>
          </w:rPr>
        </w:pPr>
        <w:r w:rsidRPr="00AD35F8">
          <w:rPr>
            <w:rFonts w:ascii="Arial" w:hAnsi="Arial" w:cs="Arial"/>
            <w:i/>
            <w:sz w:val="16"/>
            <w:lang w:val="ro-RO"/>
          </w:rPr>
          <w:tab/>
        </w:r>
        <w:r w:rsidRPr="00AD35F8">
          <w:rPr>
            <w:rFonts w:ascii="Arial" w:hAnsi="Arial" w:cs="Arial"/>
            <w:i/>
            <w:sz w:val="16"/>
            <w:lang w:val="ro-RO"/>
          </w:rPr>
          <w:tab/>
          <w:t xml:space="preserve">Pagina  </w: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begin"/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instrText xml:space="preserve"> PAGE </w:instrTex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separate"/>
        </w:r>
        <w:r>
          <w:rPr>
            <w:rStyle w:val="PageNumber"/>
            <w:rFonts w:ascii="Arial" w:hAnsi="Arial" w:cs="Arial"/>
            <w:i/>
            <w:sz w:val="16"/>
            <w:lang w:val="ro-RO"/>
          </w:rPr>
          <w:t>38</w: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end"/>
        </w:r>
        <w:r>
          <w:rPr>
            <w:rStyle w:val="PageNumber"/>
            <w:rFonts w:ascii="Arial" w:hAnsi="Arial" w:cs="Arial"/>
            <w:i/>
            <w:sz w:val="16"/>
            <w:lang w:val="ro-RO"/>
          </w:rPr>
          <w:t>/</w: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begin"/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instrText xml:space="preserve"> NUMPAGES </w:instrTex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separate"/>
        </w:r>
        <w:r>
          <w:rPr>
            <w:rStyle w:val="PageNumber"/>
            <w:rFonts w:ascii="Arial" w:hAnsi="Arial" w:cs="Arial"/>
            <w:i/>
            <w:sz w:val="16"/>
            <w:lang w:val="ro-RO"/>
          </w:rPr>
          <w:t>40</w:t>
        </w:r>
        <w:r w:rsidRPr="00AD35F8">
          <w:rPr>
            <w:rStyle w:val="PageNumber"/>
            <w:rFonts w:ascii="Arial" w:hAnsi="Arial" w:cs="Arial"/>
            <w:i/>
            <w:sz w:val="16"/>
            <w:lang w:val="ro-RO"/>
          </w:rPr>
          <w:fldChar w:fldCharType="end"/>
        </w:r>
      </w:p>
      <w:p w14:paraId="3E779DE9" w14:textId="540457C7" w:rsidR="00EA5771" w:rsidRDefault="00000000">
        <w:pPr>
          <w:pStyle w:val="Footer"/>
          <w:jc w:val="right"/>
        </w:pPr>
      </w:p>
    </w:sdtContent>
  </w:sdt>
  <w:p w14:paraId="0DF1D7C1" w14:textId="77777777" w:rsidR="00EA5771" w:rsidRDefault="00EA57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C97C46" w14:textId="77777777" w:rsidR="008B4E98" w:rsidRDefault="008B4E98" w:rsidP="00D005F0">
      <w:pPr>
        <w:spacing w:after="0" w:line="240" w:lineRule="auto"/>
      </w:pPr>
      <w:r>
        <w:separator/>
      </w:r>
    </w:p>
  </w:footnote>
  <w:footnote w:type="continuationSeparator" w:id="0">
    <w:p w14:paraId="74D52D64" w14:textId="77777777" w:rsidR="008B4E98" w:rsidRDefault="008B4E98" w:rsidP="00D00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C3B67" w14:textId="77777777" w:rsidR="00D34023" w:rsidRPr="0006160C" w:rsidRDefault="00D34023" w:rsidP="00D34023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drawing>
        <wp:anchor distT="0" distB="0" distL="114300" distR="114300" simplePos="0" relativeHeight="251658752" behindDoc="1" locked="0" layoutInCell="1" allowOverlap="1" wp14:anchorId="0BA5B659" wp14:editId="6F511E24">
          <wp:simplePos x="0" y="0"/>
          <wp:positionH relativeFrom="column">
            <wp:posOffset>71120</wp:posOffset>
          </wp:positionH>
          <wp:positionV relativeFrom="paragraph">
            <wp:posOffset>71755</wp:posOffset>
          </wp:positionV>
          <wp:extent cx="1774190" cy="560705"/>
          <wp:effectExtent l="0" t="0" r="0" b="0"/>
          <wp:wrapNone/>
          <wp:docPr id="7" name="Imagine 3" descr="C:\Users\constantinsorin\AppData\Local\Microsoft\Windows\INetCache\Content.Word\Logo-black-PDF_0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constantinsorin\AppData\Local\Microsoft\Windows\INetCache\Content.Word\Logo-black-PDF_0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4190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</w:rPr>
      <w:t xml:space="preserve"> </w:t>
    </w:r>
  </w:p>
  <w:p w14:paraId="740FB5DB" w14:textId="77777777" w:rsidR="00D34023" w:rsidRPr="0006160C" w:rsidRDefault="00D34023" w:rsidP="00D34023">
    <w:pPr>
      <w:pStyle w:val="Header"/>
      <w:jc w:val="right"/>
      <w:rPr>
        <w:rFonts w:ascii="Arial" w:hAnsi="Arial" w:cs="Arial"/>
        <w:sz w:val="28"/>
        <w:szCs w:val="28"/>
      </w:rPr>
    </w:pPr>
    <w:r>
      <w:rPr>
        <w:noProof/>
      </w:rPr>
      <w:t xml:space="preserve"> </w:t>
    </w:r>
  </w:p>
  <w:p w14:paraId="19C091CA" w14:textId="77777777" w:rsidR="00D34023" w:rsidRDefault="00D34023" w:rsidP="00D340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00003"/>
    <w:name w:val="WW8Num11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1" w15:restartNumberingAfterBreak="0">
    <w:nsid w:val="00000004"/>
    <w:multiLevelType w:val="multilevel"/>
    <w:tmpl w:val="E0221FC8"/>
    <w:name w:val="WW8Num4"/>
    <w:lvl w:ilvl="0">
      <w:start w:val="6"/>
      <w:numFmt w:val="decimal"/>
      <w:suff w:val="nothing"/>
      <w:lvlText w:val="%1.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singleLevel"/>
    <w:tmpl w:val="00000005"/>
    <w:name w:val="WW8Num14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3" w15:restartNumberingAfterBreak="0">
    <w:nsid w:val="00000006"/>
    <w:multiLevelType w:val="singleLevel"/>
    <w:tmpl w:val="00000006"/>
    <w:name w:val="WW8Num15"/>
    <w:lvl w:ilvl="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/>
      </w:rPr>
    </w:lvl>
  </w:abstractNum>
  <w:abstractNum w:abstractNumId="4" w15:restartNumberingAfterBreak="0">
    <w:nsid w:val="00000017"/>
    <w:multiLevelType w:val="multilevel"/>
    <w:tmpl w:val="98CEB3B0"/>
    <w:name w:val="WW8Num23"/>
    <w:lvl w:ilvl="0"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StarSymbol" w:hAnsi="StarSymbol" w:cs="StarSymbol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0" w:firstLine="0"/>
      </w:pPr>
      <w:rPr>
        <w:rFonts w:ascii="Arial Narrow" w:hAnsi="Arial Narrow" w:cs="StarSymbol" w:hint="default"/>
        <w:b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2B2314"/>
    <w:multiLevelType w:val="hybridMultilevel"/>
    <w:tmpl w:val="CFEC163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3352A1A"/>
    <w:multiLevelType w:val="hybridMultilevel"/>
    <w:tmpl w:val="B99C2A20"/>
    <w:lvl w:ilvl="0" w:tplc="B4362B70">
      <w:start w:val="1"/>
      <w:numFmt w:val="decimal"/>
      <w:lvlText w:val="%1."/>
      <w:lvlJc w:val="left"/>
      <w:pPr>
        <w:ind w:left="1038" w:hanging="360"/>
      </w:pPr>
    </w:lvl>
    <w:lvl w:ilvl="1" w:tplc="04090019">
      <w:start w:val="1"/>
      <w:numFmt w:val="lowerLetter"/>
      <w:lvlText w:val="%2."/>
      <w:lvlJc w:val="left"/>
      <w:pPr>
        <w:ind w:left="1590" w:hanging="360"/>
      </w:pPr>
    </w:lvl>
    <w:lvl w:ilvl="2" w:tplc="0409001B">
      <w:start w:val="1"/>
      <w:numFmt w:val="lowerRoman"/>
      <w:lvlText w:val="%3."/>
      <w:lvlJc w:val="right"/>
      <w:pPr>
        <w:ind w:left="2478" w:hanging="180"/>
      </w:pPr>
    </w:lvl>
    <w:lvl w:ilvl="3" w:tplc="0409000F">
      <w:start w:val="1"/>
      <w:numFmt w:val="decimal"/>
      <w:lvlText w:val="%4."/>
      <w:lvlJc w:val="left"/>
      <w:pPr>
        <w:ind w:left="3198" w:hanging="360"/>
      </w:pPr>
    </w:lvl>
    <w:lvl w:ilvl="4" w:tplc="04090019">
      <w:start w:val="1"/>
      <w:numFmt w:val="lowerLetter"/>
      <w:lvlText w:val="%5."/>
      <w:lvlJc w:val="left"/>
      <w:pPr>
        <w:ind w:left="3918" w:hanging="360"/>
      </w:pPr>
    </w:lvl>
    <w:lvl w:ilvl="5" w:tplc="0409001B">
      <w:start w:val="1"/>
      <w:numFmt w:val="lowerRoman"/>
      <w:lvlText w:val="%6."/>
      <w:lvlJc w:val="right"/>
      <w:pPr>
        <w:ind w:left="4638" w:hanging="180"/>
      </w:pPr>
    </w:lvl>
    <w:lvl w:ilvl="6" w:tplc="0409000F">
      <w:start w:val="1"/>
      <w:numFmt w:val="decimal"/>
      <w:lvlText w:val="%7."/>
      <w:lvlJc w:val="left"/>
      <w:pPr>
        <w:ind w:left="5358" w:hanging="360"/>
      </w:pPr>
    </w:lvl>
    <w:lvl w:ilvl="7" w:tplc="04090019">
      <w:start w:val="1"/>
      <w:numFmt w:val="lowerLetter"/>
      <w:lvlText w:val="%8."/>
      <w:lvlJc w:val="left"/>
      <w:pPr>
        <w:ind w:left="6078" w:hanging="360"/>
      </w:pPr>
    </w:lvl>
    <w:lvl w:ilvl="8" w:tplc="0409001B">
      <w:start w:val="1"/>
      <w:numFmt w:val="lowerRoman"/>
      <w:lvlText w:val="%9."/>
      <w:lvlJc w:val="right"/>
      <w:pPr>
        <w:ind w:left="6798" w:hanging="180"/>
      </w:pPr>
    </w:lvl>
  </w:abstractNum>
  <w:abstractNum w:abstractNumId="7" w15:restartNumberingAfterBreak="0">
    <w:nsid w:val="053A35AA"/>
    <w:multiLevelType w:val="hybridMultilevel"/>
    <w:tmpl w:val="E4B69540"/>
    <w:lvl w:ilvl="0" w:tplc="0418000F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8" w15:restartNumberingAfterBreak="0">
    <w:nsid w:val="0A1E61C3"/>
    <w:multiLevelType w:val="hybridMultilevel"/>
    <w:tmpl w:val="5E36C98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B6F651F"/>
    <w:multiLevelType w:val="hybridMultilevel"/>
    <w:tmpl w:val="38DE19D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6D39BC"/>
    <w:multiLevelType w:val="hybridMultilevel"/>
    <w:tmpl w:val="4BA6A83A"/>
    <w:lvl w:ilvl="0" w:tplc="1744F792"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Arial" w:eastAsia="Times New Roman" w:hAnsi="Arial" w:cs="Arial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25EB5EA8"/>
    <w:multiLevelType w:val="hybridMultilevel"/>
    <w:tmpl w:val="19A072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DC28BD"/>
    <w:multiLevelType w:val="hybridMultilevel"/>
    <w:tmpl w:val="32B8211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8EC2F58"/>
    <w:multiLevelType w:val="hybridMultilevel"/>
    <w:tmpl w:val="6FEC237E"/>
    <w:lvl w:ilvl="0" w:tplc="7EFE47FE">
      <w:start w:val="6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BF431C"/>
    <w:multiLevelType w:val="hybridMultilevel"/>
    <w:tmpl w:val="BAD612D2"/>
    <w:lvl w:ilvl="0" w:tplc="B8A2B3F6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F676F3"/>
    <w:multiLevelType w:val="hybridMultilevel"/>
    <w:tmpl w:val="B7BC514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26AAAEC0">
      <w:start w:val="2"/>
      <w:numFmt w:val="bullet"/>
      <w:lvlText w:val="-"/>
      <w:lvlJc w:val="left"/>
      <w:pPr>
        <w:ind w:left="2880" w:hanging="360"/>
      </w:pPr>
      <w:rPr>
        <w:rFonts w:ascii="Source Sans Pro" w:eastAsia="Times New Roman" w:hAnsi="Source Sans Pro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FD9541A"/>
    <w:multiLevelType w:val="hybridMultilevel"/>
    <w:tmpl w:val="E7F2BB04"/>
    <w:lvl w:ilvl="0" w:tplc="109C94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0CA6902"/>
    <w:multiLevelType w:val="hybridMultilevel"/>
    <w:tmpl w:val="E7F2BB0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3D2AED"/>
    <w:multiLevelType w:val="hybridMultilevel"/>
    <w:tmpl w:val="FE36237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B2549EF"/>
    <w:multiLevelType w:val="hybridMultilevel"/>
    <w:tmpl w:val="0B96C50E"/>
    <w:lvl w:ilvl="0" w:tplc="66D447B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3C054340"/>
    <w:multiLevelType w:val="hybridMultilevel"/>
    <w:tmpl w:val="62606B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E76A1E"/>
    <w:multiLevelType w:val="hybridMultilevel"/>
    <w:tmpl w:val="9DC2B94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9C0A1E"/>
    <w:multiLevelType w:val="hybridMultilevel"/>
    <w:tmpl w:val="BCE8B7CC"/>
    <w:lvl w:ilvl="0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3FD46EAA"/>
    <w:multiLevelType w:val="multilevel"/>
    <w:tmpl w:val="8C807A8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  <w:b/>
        <w:i/>
      </w:rPr>
    </w:lvl>
  </w:abstractNum>
  <w:abstractNum w:abstractNumId="24" w15:restartNumberingAfterBreak="0">
    <w:nsid w:val="40BA6321"/>
    <w:multiLevelType w:val="hybridMultilevel"/>
    <w:tmpl w:val="5D0272A2"/>
    <w:lvl w:ilvl="0" w:tplc="DED672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8C6198E"/>
    <w:multiLevelType w:val="hybridMultilevel"/>
    <w:tmpl w:val="E7F2BB0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4C2560DF"/>
    <w:multiLevelType w:val="hybridMultilevel"/>
    <w:tmpl w:val="225A283A"/>
    <w:lvl w:ilvl="0" w:tplc="DED672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1F44C4E"/>
    <w:multiLevelType w:val="hybridMultilevel"/>
    <w:tmpl w:val="B598038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9C3E34"/>
    <w:multiLevelType w:val="hybridMultilevel"/>
    <w:tmpl w:val="067AF10C"/>
    <w:lvl w:ilvl="0" w:tplc="FFFFFFFF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 w15:restartNumberingAfterBreak="0">
    <w:nsid w:val="55E91824"/>
    <w:multiLevelType w:val="singleLevel"/>
    <w:tmpl w:val="950C5DE0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0" w15:restartNumberingAfterBreak="0">
    <w:nsid w:val="56611D24"/>
    <w:multiLevelType w:val="hybridMultilevel"/>
    <w:tmpl w:val="3FC4CE1E"/>
    <w:lvl w:ilvl="0" w:tplc="DED672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89B79BE"/>
    <w:multiLevelType w:val="hybridMultilevel"/>
    <w:tmpl w:val="A54A97A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9B07084"/>
    <w:multiLevelType w:val="singleLevel"/>
    <w:tmpl w:val="1BEEE13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3" w15:restartNumberingAfterBreak="0">
    <w:nsid w:val="5B1B75B0"/>
    <w:multiLevelType w:val="hybridMultilevel"/>
    <w:tmpl w:val="44420590"/>
    <w:lvl w:ilvl="0" w:tplc="DED672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5D7401B5"/>
    <w:multiLevelType w:val="hybridMultilevel"/>
    <w:tmpl w:val="39A86E38"/>
    <w:lvl w:ilvl="0" w:tplc="DED672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E645D2E"/>
    <w:multiLevelType w:val="hybridMultilevel"/>
    <w:tmpl w:val="12E08B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0AA1844"/>
    <w:multiLevelType w:val="hybridMultilevel"/>
    <w:tmpl w:val="23363B48"/>
    <w:lvl w:ilvl="0" w:tplc="B722048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7E5134"/>
    <w:multiLevelType w:val="hybridMultilevel"/>
    <w:tmpl w:val="F4AE63DE"/>
    <w:lvl w:ilvl="0" w:tplc="DED6721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65AC4FCF"/>
    <w:multiLevelType w:val="hybridMultilevel"/>
    <w:tmpl w:val="F7DE87D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66051C64"/>
    <w:multiLevelType w:val="hybridMultilevel"/>
    <w:tmpl w:val="B18E1914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68793C80"/>
    <w:multiLevelType w:val="hybridMultilevel"/>
    <w:tmpl w:val="3364D754"/>
    <w:lvl w:ilvl="0" w:tplc="69402008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6E9937D5"/>
    <w:multiLevelType w:val="hybridMultilevel"/>
    <w:tmpl w:val="5F8AA0A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067F7B"/>
    <w:multiLevelType w:val="hybridMultilevel"/>
    <w:tmpl w:val="E9B08902"/>
    <w:lvl w:ilvl="0" w:tplc="09DA48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55472AC"/>
    <w:multiLevelType w:val="hybridMultilevel"/>
    <w:tmpl w:val="1C1CBF5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76487044"/>
    <w:multiLevelType w:val="hybridMultilevel"/>
    <w:tmpl w:val="7D721D92"/>
    <w:lvl w:ilvl="0" w:tplc="792CF4B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9A74CB1"/>
    <w:multiLevelType w:val="hybridMultilevel"/>
    <w:tmpl w:val="E14A8BDC"/>
    <w:lvl w:ilvl="0" w:tplc="08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46" w15:restartNumberingAfterBreak="0">
    <w:nsid w:val="7C6C0970"/>
    <w:multiLevelType w:val="hybridMultilevel"/>
    <w:tmpl w:val="8012AE2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EEF5F9F"/>
    <w:multiLevelType w:val="hybridMultilevel"/>
    <w:tmpl w:val="53C04360"/>
    <w:lvl w:ilvl="0" w:tplc="DED6721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240966">
    <w:abstractNumId w:val="15"/>
  </w:num>
  <w:num w:numId="2" w16cid:durableId="1712412791">
    <w:abstractNumId w:val="23"/>
  </w:num>
  <w:num w:numId="3" w16cid:durableId="344283298">
    <w:abstractNumId w:val="29"/>
  </w:num>
  <w:num w:numId="4" w16cid:durableId="138884468">
    <w:abstractNumId w:val="32"/>
  </w:num>
  <w:num w:numId="5" w16cid:durableId="1486824262">
    <w:abstractNumId w:val="28"/>
  </w:num>
  <w:num w:numId="6" w16cid:durableId="1531841113">
    <w:abstractNumId w:val="10"/>
  </w:num>
  <w:num w:numId="7" w16cid:durableId="400638347">
    <w:abstractNumId w:val="7"/>
  </w:num>
  <w:num w:numId="8" w16cid:durableId="1057051206">
    <w:abstractNumId w:val="26"/>
  </w:num>
  <w:num w:numId="9" w16cid:durableId="452211029">
    <w:abstractNumId w:val="45"/>
  </w:num>
  <w:num w:numId="10" w16cid:durableId="1111783949">
    <w:abstractNumId w:val="39"/>
  </w:num>
  <w:num w:numId="11" w16cid:durableId="447237082">
    <w:abstractNumId w:val="14"/>
  </w:num>
  <w:num w:numId="12" w16cid:durableId="995500568">
    <w:abstractNumId w:val="47"/>
  </w:num>
  <w:num w:numId="13" w16cid:durableId="716971447">
    <w:abstractNumId w:val="37"/>
  </w:num>
  <w:num w:numId="14" w16cid:durableId="641733951">
    <w:abstractNumId w:val="30"/>
  </w:num>
  <w:num w:numId="15" w16cid:durableId="1404835786">
    <w:abstractNumId w:val="24"/>
  </w:num>
  <w:num w:numId="16" w16cid:durableId="1504123383">
    <w:abstractNumId w:val="34"/>
  </w:num>
  <w:num w:numId="17" w16cid:durableId="1578056741">
    <w:abstractNumId w:val="33"/>
  </w:num>
  <w:num w:numId="18" w16cid:durableId="1151481142">
    <w:abstractNumId w:val="9"/>
  </w:num>
  <w:num w:numId="19" w16cid:durableId="1574267985">
    <w:abstractNumId w:val="19"/>
  </w:num>
  <w:num w:numId="20" w16cid:durableId="89469118">
    <w:abstractNumId w:val="44"/>
  </w:num>
  <w:num w:numId="21" w16cid:durableId="595285877">
    <w:abstractNumId w:val="41"/>
  </w:num>
  <w:num w:numId="22" w16cid:durableId="1506674442">
    <w:abstractNumId w:val="36"/>
  </w:num>
  <w:num w:numId="23" w16cid:durableId="789593940">
    <w:abstractNumId w:val="38"/>
  </w:num>
  <w:num w:numId="24" w16cid:durableId="855076351">
    <w:abstractNumId w:val="43"/>
  </w:num>
  <w:num w:numId="25" w16cid:durableId="788209222">
    <w:abstractNumId w:val="11"/>
  </w:num>
  <w:num w:numId="26" w16cid:durableId="481893263">
    <w:abstractNumId w:val="42"/>
  </w:num>
  <w:num w:numId="27" w16cid:durableId="1085298836">
    <w:abstractNumId w:val="12"/>
  </w:num>
  <w:num w:numId="28" w16cid:durableId="2125728738">
    <w:abstractNumId w:val="18"/>
  </w:num>
  <w:num w:numId="29" w16cid:durableId="154494550">
    <w:abstractNumId w:val="5"/>
  </w:num>
  <w:num w:numId="30" w16cid:durableId="1152873161">
    <w:abstractNumId w:val="22"/>
  </w:num>
  <w:num w:numId="31" w16cid:durableId="1313370196">
    <w:abstractNumId w:val="40"/>
  </w:num>
  <w:num w:numId="32" w16cid:durableId="208761965">
    <w:abstractNumId w:val="46"/>
  </w:num>
  <w:num w:numId="33" w16cid:durableId="8573332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107701858">
    <w:abstractNumId w:val="13"/>
  </w:num>
  <w:num w:numId="35" w16cid:durableId="518735475">
    <w:abstractNumId w:val="8"/>
  </w:num>
  <w:num w:numId="36" w16cid:durableId="1806462519">
    <w:abstractNumId w:val="27"/>
  </w:num>
  <w:num w:numId="37" w16cid:durableId="311182048">
    <w:abstractNumId w:val="21"/>
  </w:num>
  <w:num w:numId="38" w16cid:durableId="1247614844">
    <w:abstractNumId w:val="20"/>
  </w:num>
  <w:num w:numId="39" w16cid:durableId="612319954">
    <w:abstractNumId w:val="35"/>
  </w:num>
  <w:num w:numId="40" w16cid:durableId="573200818">
    <w:abstractNumId w:val="31"/>
  </w:num>
  <w:num w:numId="41" w16cid:durableId="1438406354">
    <w:abstractNumId w:val="16"/>
  </w:num>
  <w:num w:numId="42" w16cid:durableId="1245526182">
    <w:abstractNumId w:val="17"/>
  </w:num>
  <w:num w:numId="43" w16cid:durableId="317152114">
    <w:abstractNumId w:val="2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5C6"/>
    <w:rsid w:val="0004370B"/>
    <w:rsid w:val="00047286"/>
    <w:rsid w:val="00054E34"/>
    <w:rsid w:val="00070286"/>
    <w:rsid w:val="000A5BE8"/>
    <w:rsid w:val="000D2C68"/>
    <w:rsid w:val="00137827"/>
    <w:rsid w:val="0014049D"/>
    <w:rsid w:val="00145CE6"/>
    <w:rsid w:val="00154CB6"/>
    <w:rsid w:val="001550E7"/>
    <w:rsid w:val="0016105B"/>
    <w:rsid w:val="00174DE7"/>
    <w:rsid w:val="00191969"/>
    <w:rsid w:val="001E7F7E"/>
    <w:rsid w:val="001F1ACC"/>
    <w:rsid w:val="00200AEA"/>
    <w:rsid w:val="002054DD"/>
    <w:rsid w:val="00207311"/>
    <w:rsid w:val="0023239A"/>
    <w:rsid w:val="002764AC"/>
    <w:rsid w:val="002D2FE7"/>
    <w:rsid w:val="002D778F"/>
    <w:rsid w:val="00300784"/>
    <w:rsid w:val="003009BC"/>
    <w:rsid w:val="00302B2E"/>
    <w:rsid w:val="00340676"/>
    <w:rsid w:val="0036791F"/>
    <w:rsid w:val="003C465A"/>
    <w:rsid w:val="003D7480"/>
    <w:rsid w:val="00402EBF"/>
    <w:rsid w:val="00403C8D"/>
    <w:rsid w:val="004178E4"/>
    <w:rsid w:val="00482B32"/>
    <w:rsid w:val="00517E4B"/>
    <w:rsid w:val="00566883"/>
    <w:rsid w:val="00595531"/>
    <w:rsid w:val="005A3F3C"/>
    <w:rsid w:val="005B572A"/>
    <w:rsid w:val="005B700F"/>
    <w:rsid w:val="005D17F9"/>
    <w:rsid w:val="005E1374"/>
    <w:rsid w:val="00601721"/>
    <w:rsid w:val="00606022"/>
    <w:rsid w:val="00614E94"/>
    <w:rsid w:val="00644509"/>
    <w:rsid w:val="00645ECC"/>
    <w:rsid w:val="00656DEE"/>
    <w:rsid w:val="00695D24"/>
    <w:rsid w:val="006A7440"/>
    <w:rsid w:val="006B7E0C"/>
    <w:rsid w:val="006D11F0"/>
    <w:rsid w:val="006F5F40"/>
    <w:rsid w:val="0074123D"/>
    <w:rsid w:val="007465C6"/>
    <w:rsid w:val="0074760E"/>
    <w:rsid w:val="00754F42"/>
    <w:rsid w:val="00761F36"/>
    <w:rsid w:val="007670A0"/>
    <w:rsid w:val="007729AC"/>
    <w:rsid w:val="007820A3"/>
    <w:rsid w:val="0078613E"/>
    <w:rsid w:val="007875A8"/>
    <w:rsid w:val="007952A4"/>
    <w:rsid w:val="007A4AE7"/>
    <w:rsid w:val="007B6CCC"/>
    <w:rsid w:val="007D38F2"/>
    <w:rsid w:val="008428EA"/>
    <w:rsid w:val="008528DC"/>
    <w:rsid w:val="00881823"/>
    <w:rsid w:val="008B4E98"/>
    <w:rsid w:val="008E1153"/>
    <w:rsid w:val="008E28BA"/>
    <w:rsid w:val="008F19D5"/>
    <w:rsid w:val="00912079"/>
    <w:rsid w:val="00931B71"/>
    <w:rsid w:val="0095772C"/>
    <w:rsid w:val="009719EF"/>
    <w:rsid w:val="0097365E"/>
    <w:rsid w:val="00975E13"/>
    <w:rsid w:val="009B170A"/>
    <w:rsid w:val="009D547E"/>
    <w:rsid w:val="009F3185"/>
    <w:rsid w:val="009F792C"/>
    <w:rsid w:val="00A261E7"/>
    <w:rsid w:val="00A278CB"/>
    <w:rsid w:val="00A562D9"/>
    <w:rsid w:val="00AA78C2"/>
    <w:rsid w:val="00AB4A2C"/>
    <w:rsid w:val="00B0272D"/>
    <w:rsid w:val="00B032D2"/>
    <w:rsid w:val="00B153FA"/>
    <w:rsid w:val="00B2290E"/>
    <w:rsid w:val="00B34C5B"/>
    <w:rsid w:val="00B75894"/>
    <w:rsid w:val="00B85CC6"/>
    <w:rsid w:val="00B95361"/>
    <w:rsid w:val="00BB0AB0"/>
    <w:rsid w:val="00BB3289"/>
    <w:rsid w:val="00BD5E47"/>
    <w:rsid w:val="00BE6A45"/>
    <w:rsid w:val="00C0653A"/>
    <w:rsid w:val="00C47549"/>
    <w:rsid w:val="00C5780E"/>
    <w:rsid w:val="00C74134"/>
    <w:rsid w:val="00C83C2E"/>
    <w:rsid w:val="00C862DD"/>
    <w:rsid w:val="00CD3F92"/>
    <w:rsid w:val="00CE1435"/>
    <w:rsid w:val="00D005F0"/>
    <w:rsid w:val="00D3001C"/>
    <w:rsid w:val="00D33CB5"/>
    <w:rsid w:val="00D34023"/>
    <w:rsid w:val="00D4190B"/>
    <w:rsid w:val="00D6105A"/>
    <w:rsid w:val="00D95336"/>
    <w:rsid w:val="00DA7913"/>
    <w:rsid w:val="00DB3660"/>
    <w:rsid w:val="00E06DEF"/>
    <w:rsid w:val="00E4754D"/>
    <w:rsid w:val="00EA5771"/>
    <w:rsid w:val="00EB2C70"/>
    <w:rsid w:val="00ED4B57"/>
    <w:rsid w:val="00ED7EC7"/>
    <w:rsid w:val="00EF4812"/>
    <w:rsid w:val="00F035F4"/>
    <w:rsid w:val="00F26073"/>
    <w:rsid w:val="00FA4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7AB8E3"/>
  <w15:chartTrackingRefBased/>
  <w15:docId w15:val="{483510A9-71DB-4EAE-A692-BE9541B96D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9536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aliases w:val="1. Paragraf"/>
    <w:basedOn w:val="Normal"/>
    <w:next w:val="Normal"/>
    <w:link w:val="Heading2Char"/>
    <w:qFormat/>
    <w:rsid w:val="00A278C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paragraph" w:styleId="Heading5">
    <w:name w:val="heading 5"/>
    <w:aliases w:val="2. SubParagraf"/>
    <w:basedOn w:val="Normal"/>
    <w:next w:val="Normal"/>
    <w:link w:val="Heading5Char"/>
    <w:qFormat/>
    <w:rsid w:val="00A278CB"/>
    <w:pPr>
      <w:keepNext/>
      <w:spacing w:after="0" w:line="360" w:lineRule="auto"/>
      <w:outlineLvl w:val="4"/>
    </w:pPr>
    <w:rPr>
      <w:rFonts w:ascii="Arial" w:eastAsia="Times New Roman" w:hAnsi="Arial" w:cs="Times New Roman"/>
      <w:b/>
      <w:i/>
      <w:szCs w:val="24"/>
      <w:lang w:val="ro-RO"/>
    </w:rPr>
  </w:style>
  <w:style w:type="paragraph" w:styleId="Heading9">
    <w:name w:val="heading 9"/>
    <w:aliases w:val="3. Subparagraf2"/>
    <w:basedOn w:val="Normal"/>
    <w:next w:val="Normal"/>
    <w:link w:val="Heading9Char"/>
    <w:qFormat/>
    <w:rsid w:val="00A278CB"/>
    <w:pPr>
      <w:spacing w:before="120" w:after="120" w:line="360" w:lineRule="auto"/>
      <w:outlineLvl w:val="8"/>
    </w:pPr>
    <w:rPr>
      <w:rFonts w:ascii="Arial" w:eastAsia="Times New Roman" w:hAnsi="Arial" w:cs="Arial"/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05F0"/>
  </w:style>
  <w:style w:type="paragraph" w:styleId="Footer">
    <w:name w:val="footer"/>
    <w:basedOn w:val="Normal"/>
    <w:link w:val="FooterChar"/>
    <w:unhideWhenUsed/>
    <w:rsid w:val="00D005F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05F0"/>
  </w:style>
  <w:style w:type="table" w:styleId="TableGrid">
    <w:name w:val="Table Grid"/>
    <w:basedOn w:val="TableNormal"/>
    <w:uiPriority w:val="59"/>
    <w:rsid w:val="006B7E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Normal bullet 2,Forth level,Header bold,bullets,Arial,body 2,Cablenet"/>
    <w:basedOn w:val="Normal"/>
    <w:link w:val="ListParagraphChar"/>
    <w:uiPriority w:val="34"/>
    <w:qFormat/>
    <w:rsid w:val="009D547E"/>
    <w:pPr>
      <w:ind w:left="720"/>
      <w:contextualSpacing/>
    </w:pPr>
  </w:style>
  <w:style w:type="character" w:customStyle="1" w:styleId="Bodytext2Exact">
    <w:name w:val="Body text (2) Exact"/>
    <w:rsid w:val="008528DC"/>
    <w:rPr>
      <w:rFonts w:ascii="Arial" w:eastAsia="Arial" w:hAnsi="Arial" w:cs="Arial"/>
      <w:b w:val="0"/>
      <w:bCs w:val="0"/>
      <w:i w:val="0"/>
      <w:iCs w:val="0"/>
      <w:smallCaps w:val="0"/>
      <w:strike w:val="0"/>
      <w:u w:val="none"/>
    </w:rPr>
  </w:style>
  <w:style w:type="character" w:customStyle="1" w:styleId="ListParagraphChar">
    <w:name w:val="List Paragraph Char"/>
    <w:aliases w:val="Normal bullet 2 Char,Forth level Char,Header bold Char,bullets Char,Arial Char,body 2 Char,Cablenet Char"/>
    <w:link w:val="ListParagraph"/>
    <w:uiPriority w:val="34"/>
    <w:rsid w:val="00191969"/>
  </w:style>
  <w:style w:type="paragraph" w:styleId="BodyText">
    <w:name w:val="Body Text"/>
    <w:basedOn w:val="Normal"/>
    <w:link w:val="BodyTextChar"/>
    <w:uiPriority w:val="1"/>
    <w:qFormat/>
    <w:rsid w:val="0004370B"/>
    <w:pPr>
      <w:spacing w:after="120"/>
      <w:jc w:val="both"/>
    </w:pPr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rsid w:val="0004370B"/>
    <w:rPr>
      <w:rFonts w:ascii="Arial" w:eastAsia="Times New Roman" w:hAnsi="Arial" w:cs="Arial"/>
      <w:bCs/>
      <w:color w:val="000000"/>
      <w:sz w:val="20"/>
      <w:szCs w:val="20"/>
    </w:rPr>
  </w:style>
  <w:style w:type="character" w:customStyle="1" w:styleId="Heading2Char">
    <w:name w:val="Heading 2 Char"/>
    <w:aliases w:val="1. Paragraf Char"/>
    <w:basedOn w:val="DefaultParagraphFont"/>
    <w:link w:val="Heading2"/>
    <w:rsid w:val="00A278CB"/>
    <w:rPr>
      <w:rFonts w:ascii="Arial" w:eastAsia="Times New Roman" w:hAnsi="Arial" w:cs="Times New Roman"/>
      <w:b/>
      <w:bCs/>
      <w:i/>
      <w:iCs/>
      <w:sz w:val="24"/>
      <w:szCs w:val="28"/>
      <w:lang w:val="x-none" w:eastAsia="x-none"/>
    </w:rPr>
  </w:style>
  <w:style w:type="character" w:customStyle="1" w:styleId="Heading5Char">
    <w:name w:val="Heading 5 Char"/>
    <w:aliases w:val="2. SubParagraf Char"/>
    <w:basedOn w:val="DefaultParagraphFont"/>
    <w:link w:val="Heading5"/>
    <w:rsid w:val="00A278CB"/>
    <w:rPr>
      <w:rFonts w:ascii="Arial" w:eastAsia="Times New Roman" w:hAnsi="Arial" w:cs="Times New Roman"/>
      <w:b/>
      <w:i/>
      <w:szCs w:val="24"/>
      <w:lang w:val="ro-RO"/>
    </w:rPr>
  </w:style>
  <w:style w:type="character" w:customStyle="1" w:styleId="Heading9Char">
    <w:name w:val="Heading 9 Char"/>
    <w:aliases w:val="3. Subparagraf2 Char"/>
    <w:basedOn w:val="DefaultParagraphFont"/>
    <w:link w:val="Heading9"/>
    <w:rsid w:val="00A278CB"/>
    <w:rPr>
      <w:rFonts w:ascii="Arial" w:eastAsia="Times New Roman" w:hAnsi="Arial" w:cs="Arial"/>
      <w:b/>
      <w:i/>
    </w:rPr>
  </w:style>
  <w:style w:type="paragraph" w:customStyle="1" w:styleId="5SUBPUNCTE">
    <w:name w:val="5.SUBPUNCTE"/>
    <w:basedOn w:val="Normal"/>
    <w:qFormat/>
    <w:rsid w:val="00A278CB"/>
    <w:pPr>
      <w:spacing w:after="0" w:line="240" w:lineRule="auto"/>
      <w:ind w:right="-227"/>
      <w:contextualSpacing/>
      <w:jc w:val="both"/>
    </w:pPr>
    <w:rPr>
      <w:rFonts w:ascii="Cambria" w:eastAsia="Calibri" w:hAnsi="Cambria" w:cs="Times New Roman"/>
      <w:lang w:val="ro-RO"/>
    </w:rPr>
  </w:style>
  <w:style w:type="paragraph" w:styleId="CommentText">
    <w:name w:val="annotation text"/>
    <w:basedOn w:val="Normal"/>
    <w:link w:val="CommentTextChar"/>
    <w:semiHidden/>
    <w:rsid w:val="00BB0AB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BB0AB0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B95361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9536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95361"/>
  </w:style>
  <w:style w:type="character" w:styleId="Hyperlink">
    <w:name w:val="Hyperlink"/>
    <w:uiPriority w:val="99"/>
    <w:unhideWhenUsed/>
    <w:rsid w:val="00B95361"/>
    <w:rPr>
      <w:color w:val="0000FF"/>
      <w:u w:val="single"/>
    </w:rPr>
  </w:style>
  <w:style w:type="character" w:styleId="Emphasis">
    <w:name w:val="Emphasis"/>
    <w:qFormat/>
    <w:rsid w:val="00B95361"/>
    <w:rPr>
      <w:i/>
      <w:iCs w:val="0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95361"/>
    <w:pPr>
      <w:tabs>
        <w:tab w:val="left" w:pos="480"/>
        <w:tab w:val="right" w:leader="dot" w:pos="9597"/>
      </w:tabs>
      <w:suppressAutoHyphens/>
      <w:autoSpaceDE w:val="0"/>
      <w:spacing w:after="0" w:line="240" w:lineRule="auto"/>
    </w:pPr>
    <w:rPr>
      <w:rFonts w:ascii="Arial" w:eastAsia="Times New Roman" w:hAnsi="Arial" w:cs="Times New Roman"/>
      <w:noProof/>
      <w:sz w:val="24"/>
      <w:szCs w:val="24"/>
      <w:lang w:val="ro-RO" w:eastAsia="ar-SA"/>
    </w:rPr>
  </w:style>
  <w:style w:type="paragraph" w:styleId="NoSpacing">
    <w:name w:val="No Spacing"/>
    <w:uiPriority w:val="1"/>
    <w:qFormat/>
    <w:rsid w:val="00B95361"/>
    <w:pPr>
      <w:spacing w:after="0" w:line="240" w:lineRule="auto"/>
    </w:pPr>
    <w:rPr>
      <w:rFonts w:ascii="Arial Narrow" w:eastAsia="Calibri" w:hAnsi="Arial Narrow" w:cs="Times New Roman"/>
      <w:sz w:val="24"/>
      <w:lang w:val="ro-RO"/>
    </w:rPr>
  </w:style>
  <w:style w:type="character" w:styleId="UnresolvedMention">
    <w:name w:val="Unresolved Mention"/>
    <w:basedOn w:val="DefaultParagraphFont"/>
    <w:uiPriority w:val="99"/>
    <w:semiHidden/>
    <w:unhideWhenUsed/>
    <w:rsid w:val="00645ECC"/>
    <w:rPr>
      <w:color w:val="605E5C"/>
      <w:shd w:val="clear" w:color="auto" w:fill="E1DFDD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CD3F92"/>
    <w:pPr>
      <w:spacing w:after="100"/>
      <w:ind w:left="220"/>
    </w:pPr>
  </w:style>
  <w:style w:type="character" w:styleId="PageNumber">
    <w:name w:val="page number"/>
    <w:basedOn w:val="DefaultParagraphFont"/>
    <w:rsid w:val="008E1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954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6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897069-5889-4E3E-B67C-693A4099A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1040</TotalTime>
  <Pages>3</Pages>
  <Words>678</Words>
  <Characters>3865</Characters>
  <Application>Microsoft Office Word</Application>
  <DocSecurity>0</DocSecurity>
  <Lines>32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Emanuel Gabor</dc:creator>
  <cp:keywords/>
  <dc:description/>
  <cp:lastModifiedBy>EMANUEL GABOR</cp:lastModifiedBy>
  <cp:revision>57</cp:revision>
  <dcterms:created xsi:type="dcterms:W3CDTF">2022-06-06T08:55:00Z</dcterms:created>
  <dcterms:modified xsi:type="dcterms:W3CDTF">2023-06-02T11:11:00Z</dcterms:modified>
</cp:coreProperties>
</file>